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145E" w14:textId="77777777" w:rsidR="00587AF4" w:rsidRPr="0002677B" w:rsidRDefault="00587AF4" w:rsidP="00587AF4">
      <w:pPr>
        <w:spacing w:line="240" w:lineRule="auto"/>
        <w:jc w:val="center"/>
        <w:rPr>
          <w:b/>
        </w:rPr>
      </w:pPr>
      <w:r w:rsidRPr="0002677B">
        <w:rPr>
          <w:b/>
        </w:rPr>
        <w:t>UNIVERSIDAD PEDAGÓGICA NACIONAL</w:t>
      </w:r>
    </w:p>
    <w:p w14:paraId="377E0194" w14:textId="77777777" w:rsidR="00587AF4" w:rsidRPr="0002677B" w:rsidRDefault="00587AF4" w:rsidP="00587AF4">
      <w:pPr>
        <w:spacing w:line="240" w:lineRule="auto"/>
        <w:jc w:val="center"/>
        <w:rPr>
          <w:b/>
        </w:rPr>
      </w:pPr>
      <w:r w:rsidRPr="0002677B">
        <w:rPr>
          <w:b/>
        </w:rPr>
        <w:t>INSTITUTO PEDAGOGICO NACIONAL</w:t>
      </w:r>
    </w:p>
    <w:p w14:paraId="1DA3665A" w14:textId="77777777" w:rsidR="00587AF4" w:rsidRPr="0002677B" w:rsidRDefault="00587AF4" w:rsidP="00587AF4">
      <w:pPr>
        <w:spacing w:line="240" w:lineRule="auto"/>
        <w:jc w:val="center"/>
        <w:rPr>
          <w:b/>
        </w:rPr>
      </w:pPr>
      <w:r w:rsidRPr="0002677B">
        <w:rPr>
          <w:b/>
        </w:rPr>
        <w:t xml:space="preserve">PROYECTO AMBIENTAL ESCOLAR </w:t>
      </w:r>
    </w:p>
    <w:p w14:paraId="3784A7A0" w14:textId="12EC26F1" w:rsidR="00587AF4" w:rsidRPr="0002677B" w:rsidRDefault="00587AF4" w:rsidP="00587AF4">
      <w:pPr>
        <w:spacing w:line="240" w:lineRule="auto"/>
        <w:jc w:val="center"/>
        <w:rPr>
          <w:b/>
        </w:rPr>
      </w:pPr>
      <w:r w:rsidRPr="0002677B">
        <w:rPr>
          <w:b/>
        </w:rPr>
        <w:t>-PRAE-</w:t>
      </w:r>
      <w:r w:rsidR="006333CE" w:rsidRPr="0002677B">
        <w:rPr>
          <w:b/>
        </w:rPr>
        <w:t xml:space="preserve"> NUESTRA HUELLA ECOLÓGICA</w:t>
      </w:r>
    </w:p>
    <w:p w14:paraId="76B35144" w14:textId="77777777" w:rsidR="000E3589" w:rsidRPr="0002677B" w:rsidRDefault="000E3589" w:rsidP="000E3589">
      <w:pPr>
        <w:spacing w:line="240" w:lineRule="auto"/>
        <w:jc w:val="center"/>
        <w:rPr>
          <w:b/>
        </w:rPr>
      </w:pPr>
      <w:r w:rsidRPr="0002677B">
        <w:rPr>
          <w:b/>
        </w:rPr>
        <w:t>PLAN DE ACCION 2023: Reconocimiento y cuidado de nuestro entorno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9288"/>
        <w:gridCol w:w="1876"/>
      </w:tblGrid>
      <w:tr w:rsidR="00587AF4" w:rsidRPr="0002677B" w14:paraId="2E6E1C3A" w14:textId="77777777" w:rsidTr="001C14B2">
        <w:tc>
          <w:tcPr>
            <w:tcW w:w="2830" w:type="dxa"/>
          </w:tcPr>
          <w:p w14:paraId="3B4B08D9" w14:textId="77777777" w:rsidR="00587AF4" w:rsidRPr="0002677B" w:rsidRDefault="00587AF4" w:rsidP="00F637FF">
            <w:pPr>
              <w:jc w:val="center"/>
              <w:rPr>
                <w:b/>
              </w:rPr>
            </w:pPr>
            <w:r w:rsidRPr="0002677B">
              <w:rPr>
                <w:b/>
              </w:rPr>
              <w:t>PROGRAMA</w:t>
            </w:r>
          </w:p>
        </w:tc>
        <w:tc>
          <w:tcPr>
            <w:tcW w:w="9288" w:type="dxa"/>
          </w:tcPr>
          <w:p w14:paraId="3BAF64FC" w14:textId="77777777" w:rsidR="00587AF4" w:rsidRPr="0002677B" w:rsidRDefault="00587AF4" w:rsidP="00F637FF">
            <w:pPr>
              <w:jc w:val="center"/>
              <w:rPr>
                <w:b/>
              </w:rPr>
            </w:pPr>
            <w:r w:rsidRPr="0002677B">
              <w:rPr>
                <w:b/>
              </w:rPr>
              <w:t>INTEGRANTES</w:t>
            </w:r>
          </w:p>
        </w:tc>
        <w:tc>
          <w:tcPr>
            <w:tcW w:w="0" w:type="auto"/>
          </w:tcPr>
          <w:p w14:paraId="31CCF302" w14:textId="77777777" w:rsidR="00587AF4" w:rsidRPr="0002677B" w:rsidRDefault="00587AF4" w:rsidP="00F637FF">
            <w:pPr>
              <w:jc w:val="center"/>
              <w:rPr>
                <w:b/>
              </w:rPr>
            </w:pPr>
            <w:r w:rsidRPr="0002677B">
              <w:rPr>
                <w:b/>
              </w:rPr>
              <w:t>FECHA</w:t>
            </w:r>
          </w:p>
        </w:tc>
      </w:tr>
      <w:tr w:rsidR="00587AF4" w:rsidRPr="0002677B" w14:paraId="7AA1F200" w14:textId="77777777" w:rsidTr="001C14B2">
        <w:tc>
          <w:tcPr>
            <w:tcW w:w="2830" w:type="dxa"/>
          </w:tcPr>
          <w:p w14:paraId="3A0BEC31" w14:textId="77777777" w:rsidR="00587AF4" w:rsidRPr="0002677B" w:rsidRDefault="00587AF4" w:rsidP="00F637FF">
            <w:pPr>
              <w:jc w:val="center"/>
            </w:pPr>
            <w:r w:rsidRPr="0002677B">
              <w:rPr>
                <w:b/>
              </w:rPr>
              <w:t>PROYECTO AMBIENTAL ESCOLAR</w:t>
            </w:r>
          </w:p>
        </w:tc>
        <w:tc>
          <w:tcPr>
            <w:tcW w:w="9288" w:type="dxa"/>
          </w:tcPr>
          <w:p w14:paraId="05376DD3" w14:textId="18996028" w:rsidR="00587AF4" w:rsidRPr="0002677B" w:rsidRDefault="00DF5B9C" w:rsidP="00F637FF">
            <w:pPr>
              <w:rPr>
                <w:b/>
              </w:rPr>
            </w:pPr>
            <w:r w:rsidRPr="0002677B">
              <w:rPr>
                <w:b/>
              </w:rPr>
              <w:t>DAYANA BEJARANO MUÑOZ</w:t>
            </w:r>
            <w:r w:rsidR="00A66EE6" w:rsidRPr="0002677B">
              <w:rPr>
                <w:b/>
              </w:rPr>
              <w:t>, JUAN SEBASTIAN RAMIREZ</w:t>
            </w:r>
            <w:r w:rsidR="009E5932" w:rsidRPr="0002677B">
              <w:rPr>
                <w:b/>
              </w:rPr>
              <w:t>, ELIANA MARTINEZ Y MARISOL COBOS</w:t>
            </w:r>
          </w:p>
        </w:tc>
        <w:tc>
          <w:tcPr>
            <w:tcW w:w="0" w:type="auto"/>
          </w:tcPr>
          <w:p w14:paraId="5C0D6CBC" w14:textId="7BFEEA2A" w:rsidR="00587AF4" w:rsidRPr="0002677B" w:rsidRDefault="009E5932" w:rsidP="00F637FF">
            <w:pPr>
              <w:rPr>
                <w:b/>
              </w:rPr>
            </w:pPr>
            <w:r w:rsidRPr="0002677B">
              <w:rPr>
                <w:b/>
              </w:rPr>
              <w:t>ENERO 2023</w:t>
            </w:r>
          </w:p>
        </w:tc>
      </w:tr>
      <w:tr w:rsidR="00587AF4" w:rsidRPr="0002677B" w14:paraId="2FCBA6E6" w14:textId="77777777" w:rsidTr="001C14B2">
        <w:tc>
          <w:tcPr>
            <w:tcW w:w="2830" w:type="dxa"/>
          </w:tcPr>
          <w:p w14:paraId="5ACE7F06" w14:textId="77777777" w:rsidR="00587AF4" w:rsidRPr="0002677B" w:rsidRDefault="00587AF4" w:rsidP="001C14B2">
            <w:pPr>
              <w:jc w:val="center"/>
              <w:rPr>
                <w:b/>
              </w:rPr>
            </w:pPr>
            <w:r w:rsidRPr="0002677B">
              <w:rPr>
                <w:b/>
              </w:rPr>
              <w:t>OBJETIVOS ESTRATEGICOS</w:t>
            </w:r>
          </w:p>
        </w:tc>
        <w:tc>
          <w:tcPr>
            <w:tcW w:w="11164" w:type="dxa"/>
            <w:gridSpan w:val="2"/>
          </w:tcPr>
          <w:p w14:paraId="183DE25F" w14:textId="6116365E" w:rsidR="00AD72B5" w:rsidRPr="0002677B" w:rsidRDefault="695A3EF2" w:rsidP="00A609B7">
            <w:pPr>
              <w:pStyle w:val="Prrafodelista"/>
              <w:numPr>
                <w:ilvl w:val="0"/>
                <w:numId w:val="12"/>
              </w:numPr>
            </w:pPr>
            <w:r w:rsidRPr="0002677B">
              <w:t>Actualizar las propuestas del PRAE para el IPN acorde a las políticas ambientales escolares actuales y a la necesidad de la comunidad educativa.</w:t>
            </w:r>
          </w:p>
          <w:p w14:paraId="6BD57DA5" w14:textId="557F85D3" w:rsidR="00A80444" w:rsidRPr="0002677B" w:rsidRDefault="00A80444" w:rsidP="00A609B7">
            <w:pPr>
              <w:pStyle w:val="Prrafodelista"/>
              <w:numPr>
                <w:ilvl w:val="0"/>
                <w:numId w:val="12"/>
              </w:numPr>
            </w:pPr>
            <w:r w:rsidRPr="0002677B">
              <w:rPr>
                <w:lang w:val="es-ES"/>
              </w:rPr>
              <w:t xml:space="preserve">Fortalecer la reflexión frente al actuar de la comunidad del IPN entorno al ambiente, a través de estrategias pedagógicas </w:t>
            </w:r>
            <w:r w:rsidR="00954352" w:rsidRPr="0002677B">
              <w:rPr>
                <w:lang w:val="es-ES"/>
              </w:rPr>
              <w:t>enmarcados en</w:t>
            </w:r>
            <w:r w:rsidRPr="0002677B">
              <w:rPr>
                <w:lang w:val="es-ES"/>
              </w:rPr>
              <w:t xml:space="preserve"> el impacto de la huella ecológica. </w:t>
            </w:r>
          </w:p>
          <w:p w14:paraId="367BF89C" w14:textId="77777777" w:rsidR="00587AF4" w:rsidRPr="0002677B" w:rsidRDefault="00587AF4" w:rsidP="00A609B7">
            <w:pPr>
              <w:pStyle w:val="Prrafodelista"/>
              <w:numPr>
                <w:ilvl w:val="0"/>
                <w:numId w:val="12"/>
              </w:numPr>
            </w:pPr>
            <w:r w:rsidRPr="0002677B">
              <w:t>Impulsar acciones de reflexión pedagógica en torno a la cultura ambiental como la principal política que enmarca los deberes y obligaciones que se tienen para convivir en armonía con el entorno.</w:t>
            </w:r>
          </w:p>
          <w:p w14:paraId="4AC74928" w14:textId="77777777" w:rsidR="006472FB" w:rsidRPr="0002677B" w:rsidRDefault="00416CE6" w:rsidP="00A609B7">
            <w:pPr>
              <w:pStyle w:val="Prrafodelista"/>
              <w:numPr>
                <w:ilvl w:val="0"/>
                <w:numId w:val="12"/>
              </w:numPr>
              <w:rPr>
                <w:bCs/>
              </w:rPr>
            </w:pPr>
            <w:r w:rsidRPr="0002677B">
              <w:rPr>
                <w:bCs/>
              </w:rPr>
              <w:t>Introducir en los procesos académicos de docencia, investigación, proyección social y administrativos, políticas y estrategias de información en educación ambiental y desarrollo sostenible.</w:t>
            </w:r>
          </w:p>
          <w:p w14:paraId="5A4E5880" w14:textId="77777777" w:rsidR="005C7FAB" w:rsidRPr="0002677B" w:rsidRDefault="20E8CC0B" w:rsidP="00A609B7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02677B">
              <w:t>Generar propuestas de participación para que los miembros de la comunidad se involucren en acciones promovidas para mejorar su integridad personal y física por medio de la lúdica, el arte, el deporte, la recreación, la cultura y la reflexión en interacción con el ambiente y el entorno.</w:t>
            </w:r>
          </w:p>
          <w:p w14:paraId="7B1A6135" w14:textId="7CF04B0E" w:rsidR="005C7FAB" w:rsidRPr="0002677B" w:rsidRDefault="20E8CC0B" w:rsidP="00A609B7">
            <w:pPr>
              <w:pStyle w:val="Prrafodelista"/>
              <w:numPr>
                <w:ilvl w:val="0"/>
                <w:numId w:val="12"/>
              </w:numPr>
            </w:pPr>
            <w:r w:rsidRPr="0002677B">
              <w:t>Establecer redes y convenios con empresas y entidades privadas o públicas, así como instituciones académicas, el desarrollo de alianzas de cooperación para el intercambio de conocimientos o experiencias encaminadas a mejorar la calidad de vida y a asegurar una relación armónica con el ambiente.</w:t>
            </w:r>
          </w:p>
        </w:tc>
      </w:tr>
      <w:tr w:rsidR="00587AF4" w:rsidRPr="0002677B" w14:paraId="0C6E0322" w14:textId="77777777" w:rsidTr="001C14B2">
        <w:tc>
          <w:tcPr>
            <w:tcW w:w="2830" w:type="dxa"/>
          </w:tcPr>
          <w:p w14:paraId="2D2316A6" w14:textId="77777777" w:rsidR="00587AF4" w:rsidRPr="0002677B" w:rsidRDefault="00587AF4" w:rsidP="00F637FF">
            <w:pPr>
              <w:rPr>
                <w:b/>
              </w:rPr>
            </w:pPr>
            <w:r w:rsidRPr="0002677B">
              <w:rPr>
                <w:b/>
              </w:rPr>
              <w:t>POBLACION PARTICIPANTE</w:t>
            </w:r>
          </w:p>
        </w:tc>
        <w:tc>
          <w:tcPr>
            <w:tcW w:w="11164" w:type="dxa"/>
            <w:gridSpan w:val="2"/>
          </w:tcPr>
          <w:p w14:paraId="1D7CE321" w14:textId="77777777" w:rsidR="00587AF4" w:rsidRPr="0002677B" w:rsidRDefault="00587AF4" w:rsidP="00F637FF">
            <w:r w:rsidRPr="0002677B">
              <w:t>2300 personas aproximadamente, que integran la comunidad educativa.</w:t>
            </w:r>
          </w:p>
        </w:tc>
      </w:tr>
      <w:tr w:rsidR="00587AF4" w:rsidRPr="0002677B" w14:paraId="7556F51C" w14:textId="77777777" w:rsidTr="001C14B2">
        <w:tc>
          <w:tcPr>
            <w:tcW w:w="2830" w:type="dxa"/>
          </w:tcPr>
          <w:p w14:paraId="1F8AA87A" w14:textId="77777777" w:rsidR="00587AF4" w:rsidRPr="0002677B" w:rsidRDefault="00587AF4" w:rsidP="00F637FF">
            <w:pPr>
              <w:rPr>
                <w:b/>
              </w:rPr>
            </w:pPr>
            <w:r w:rsidRPr="0002677B">
              <w:rPr>
                <w:b/>
              </w:rPr>
              <w:t>ENTES PARTICIPANTES</w:t>
            </w:r>
          </w:p>
        </w:tc>
        <w:tc>
          <w:tcPr>
            <w:tcW w:w="11164" w:type="dxa"/>
            <w:gridSpan w:val="2"/>
          </w:tcPr>
          <w:p w14:paraId="7B4D3DA2" w14:textId="6D9DC77F" w:rsidR="00587AF4" w:rsidRPr="0002677B" w:rsidRDefault="695A3EF2" w:rsidP="00F637FF">
            <w:r w:rsidRPr="0002677B">
              <w:t>Secretaría Distrital de Ambiente, Universidad Pedagógica Nacional, EAAB, SGA-UPN, aliados estratégicos.</w:t>
            </w:r>
          </w:p>
        </w:tc>
      </w:tr>
    </w:tbl>
    <w:p w14:paraId="672A6659" w14:textId="471EFFA6" w:rsidR="00587AF4" w:rsidRPr="0002677B" w:rsidRDefault="00587AF4" w:rsidP="00587AF4">
      <w:pPr>
        <w:spacing w:line="240" w:lineRule="auto"/>
      </w:pPr>
    </w:p>
    <w:p w14:paraId="0B42605F" w14:textId="77777777" w:rsidR="00D719C7" w:rsidRPr="0002677B" w:rsidRDefault="00D719C7" w:rsidP="00587AF4">
      <w:pPr>
        <w:spacing w:line="240" w:lineRule="auto"/>
      </w:pPr>
    </w:p>
    <w:tbl>
      <w:tblPr>
        <w:tblStyle w:val="Tablaconcuadrcula"/>
        <w:tblW w:w="5000" w:type="pct"/>
        <w:tblInd w:w="-113" w:type="dxa"/>
        <w:tblLook w:val="04A0" w:firstRow="1" w:lastRow="0" w:firstColumn="1" w:lastColumn="0" w:noHBand="0" w:noVBand="1"/>
      </w:tblPr>
      <w:tblGrid>
        <w:gridCol w:w="2376"/>
        <w:gridCol w:w="2127"/>
        <w:gridCol w:w="3261"/>
        <w:gridCol w:w="3476"/>
        <w:gridCol w:w="2754"/>
      </w:tblGrid>
      <w:tr w:rsidR="00087C7B" w:rsidRPr="0002677B" w14:paraId="5FE82FFC" w14:textId="492865A3" w:rsidTr="00A01330">
        <w:tc>
          <w:tcPr>
            <w:tcW w:w="849" w:type="pct"/>
            <w:vMerge w:val="restart"/>
          </w:tcPr>
          <w:p w14:paraId="4C0CE80E" w14:textId="77777777" w:rsidR="00087C7B" w:rsidRPr="0002677B" w:rsidRDefault="00087C7B" w:rsidP="00F637FF">
            <w:pPr>
              <w:jc w:val="center"/>
              <w:rPr>
                <w:b/>
              </w:rPr>
            </w:pPr>
            <w:r w:rsidRPr="0002677B">
              <w:rPr>
                <w:b/>
              </w:rPr>
              <w:t>OBJETIVO</w:t>
            </w:r>
          </w:p>
        </w:tc>
        <w:tc>
          <w:tcPr>
            <w:tcW w:w="760" w:type="pct"/>
            <w:vMerge w:val="restart"/>
          </w:tcPr>
          <w:p w14:paraId="35A440C7" w14:textId="77777777" w:rsidR="00087C7B" w:rsidRPr="0002677B" w:rsidRDefault="00087C7B" w:rsidP="00F637FF">
            <w:pPr>
              <w:jc w:val="center"/>
              <w:rPr>
                <w:b/>
              </w:rPr>
            </w:pPr>
            <w:r w:rsidRPr="0002677B">
              <w:rPr>
                <w:b/>
              </w:rPr>
              <w:t>META</w:t>
            </w:r>
          </w:p>
        </w:tc>
        <w:tc>
          <w:tcPr>
            <w:tcW w:w="1165" w:type="pct"/>
          </w:tcPr>
          <w:p w14:paraId="3145962C" w14:textId="5D8D2CDD" w:rsidR="00087C7B" w:rsidRPr="0002677B" w:rsidRDefault="00087C7B" w:rsidP="00A614BD">
            <w:pPr>
              <w:jc w:val="center"/>
              <w:rPr>
                <w:b/>
              </w:rPr>
            </w:pPr>
            <w:r w:rsidRPr="0002677B">
              <w:rPr>
                <w:b/>
              </w:rPr>
              <w:t>ESTRATEGIAS PROPUESTAS 202</w:t>
            </w:r>
            <w:r w:rsidR="000D1347" w:rsidRPr="0002677B">
              <w:rPr>
                <w:b/>
              </w:rPr>
              <w:t>3</w:t>
            </w:r>
          </w:p>
        </w:tc>
        <w:tc>
          <w:tcPr>
            <w:tcW w:w="1242" w:type="pct"/>
          </w:tcPr>
          <w:p w14:paraId="209277BA" w14:textId="44AA1028" w:rsidR="00087C7B" w:rsidRPr="0002677B" w:rsidRDefault="009E5932" w:rsidP="00914D96">
            <w:pPr>
              <w:jc w:val="center"/>
              <w:rPr>
                <w:b/>
              </w:rPr>
            </w:pPr>
            <w:r w:rsidRPr="0002677B">
              <w:rPr>
                <w:b/>
              </w:rPr>
              <w:t xml:space="preserve">PROYECCIÓN </w:t>
            </w:r>
            <w:r w:rsidR="00087C7B" w:rsidRPr="0002677B">
              <w:rPr>
                <w:b/>
              </w:rPr>
              <w:t>SEMESTRE 1</w:t>
            </w:r>
          </w:p>
        </w:tc>
        <w:tc>
          <w:tcPr>
            <w:tcW w:w="984" w:type="pct"/>
          </w:tcPr>
          <w:p w14:paraId="2DD00A90" w14:textId="26C73B6C" w:rsidR="00087C7B" w:rsidRPr="0002677B" w:rsidRDefault="00F6455B" w:rsidP="00A335F3">
            <w:pPr>
              <w:jc w:val="center"/>
              <w:rPr>
                <w:b/>
              </w:rPr>
            </w:pPr>
            <w:r w:rsidRPr="0002677B">
              <w:rPr>
                <w:b/>
              </w:rPr>
              <w:t xml:space="preserve">PROYECCIÓN </w:t>
            </w:r>
            <w:r w:rsidR="00440EEE" w:rsidRPr="0002677B">
              <w:rPr>
                <w:b/>
              </w:rPr>
              <w:t>SEMESTRE 2</w:t>
            </w:r>
          </w:p>
        </w:tc>
      </w:tr>
      <w:tr w:rsidR="00087C7B" w:rsidRPr="0002677B" w14:paraId="71062C09" w14:textId="70A544D6" w:rsidTr="00A01330">
        <w:tc>
          <w:tcPr>
            <w:tcW w:w="849" w:type="pct"/>
            <w:vMerge/>
          </w:tcPr>
          <w:p w14:paraId="0A37501D" w14:textId="77777777" w:rsidR="00087C7B" w:rsidRPr="0002677B" w:rsidRDefault="00087C7B" w:rsidP="00F637FF">
            <w:pPr>
              <w:jc w:val="center"/>
              <w:rPr>
                <w:b/>
              </w:rPr>
            </w:pPr>
          </w:p>
        </w:tc>
        <w:tc>
          <w:tcPr>
            <w:tcW w:w="760" w:type="pct"/>
            <w:vMerge/>
          </w:tcPr>
          <w:p w14:paraId="5DAB6C7B" w14:textId="77777777" w:rsidR="00087C7B" w:rsidRPr="0002677B" w:rsidRDefault="00087C7B" w:rsidP="00F637FF">
            <w:pPr>
              <w:jc w:val="center"/>
              <w:rPr>
                <w:b/>
              </w:rPr>
            </w:pPr>
          </w:p>
        </w:tc>
        <w:tc>
          <w:tcPr>
            <w:tcW w:w="1165" w:type="pct"/>
          </w:tcPr>
          <w:p w14:paraId="53445F66" w14:textId="77777777" w:rsidR="00087C7B" w:rsidRPr="0002677B" w:rsidRDefault="00087C7B" w:rsidP="00F637FF">
            <w:pPr>
              <w:jc w:val="center"/>
              <w:rPr>
                <w:b/>
              </w:rPr>
            </w:pPr>
          </w:p>
        </w:tc>
        <w:tc>
          <w:tcPr>
            <w:tcW w:w="1242" w:type="pct"/>
          </w:tcPr>
          <w:p w14:paraId="7B185A2B" w14:textId="0C30ABD6" w:rsidR="00087C7B" w:rsidRPr="0002677B" w:rsidRDefault="00087C7B" w:rsidP="00A335F3">
            <w:pPr>
              <w:jc w:val="center"/>
              <w:rPr>
                <w:b/>
              </w:rPr>
            </w:pPr>
          </w:p>
        </w:tc>
        <w:tc>
          <w:tcPr>
            <w:tcW w:w="984" w:type="pct"/>
          </w:tcPr>
          <w:p w14:paraId="0F4EBD08" w14:textId="77777777" w:rsidR="00087C7B" w:rsidRPr="0002677B" w:rsidRDefault="00087C7B" w:rsidP="00A335F3">
            <w:pPr>
              <w:jc w:val="center"/>
              <w:rPr>
                <w:b/>
              </w:rPr>
            </w:pPr>
          </w:p>
        </w:tc>
      </w:tr>
      <w:tr w:rsidR="00087C7B" w:rsidRPr="0002677B" w14:paraId="7CE2333E" w14:textId="2358E133" w:rsidTr="00A01330">
        <w:tc>
          <w:tcPr>
            <w:tcW w:w="849" w:type="pct"/>
          </w:tcPr>
          <w:p w14:paraId="0CD4BFBF" w14:textId="0ECC3DD8" w:rsidR="00087C7B" w:rsidRPr="0002677B" w:rsidRDefault="00087C7B" w:rsidP="00EF0B55">
            <w:r w:rsidRPr="0002677B">
              <w:t>Actualizar las propuestas del PRAE para el IPN acorde a las políticas ambientales escolares actuales y a la necesidad de la comunidad educativa</w:t>
            </w:r>
          </w:p>
          <w:p w14:paraId="06812F94" w14:textId="77777777" w:rsidR="00087C7B" w:rsidRPr="0002677B" w:rsidRDefault="00087C7B" w:rsidP="00F637FF">
            <w:pPr>
              <w:jc w:val="center"/>
              <w:rPr>
                <w:b/>
              </w:rPr>
            </w:pPr>
          </w:p>
        </w:tc>
        <w:tc>
          <w:tcPr>
            <w:tcW w:w="760" w:type="pct"/>
          </w:tcPr>
          <w:p w14:paraId="250AF524" w14:textId="1A2D4957" w:rsidR="00087C7B" w:rsidRPr="0002677B" w:rsidRDefault="00087C7B" w:rsidP="00FA6CC2">
            <w:pPr>
              <w:jc w:val="both"/>
            </w:pPr>
            <w:r w:rsidRPr="0002677B">
              <w:t>Construir y dinamizar el documento PRAE a partir del eje Nuestra Huella Ecológica</w:t>
            </w:r>
          </w:p>
        </w:tc>
        <w:tc>
          <w:tcPr>
            <w:tcW w:w="1165" w:type="pct"/>
          </w:tcPr>
          <w:p w14:paraId="7EBACA11" w14:textId="381165D4" w:rsidR="00087C7B" w:rsidRPr="0002677B" w:rsidRDefault="00087C7B" w:rsidP="00A01330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02677B">
              <w:t>Diagnóstico de las necesidades y particularidades del IPN frente a la formación ambiental.</w:t>
            </w:r>
          </w:p>
          <w:p w14:paraId="51D39FAC" w14:textId="05634C53" w:rsidR="000D1347" w:rsidRPr="0002677B" w:rsidRDefault="000D1347" w:rsidP="00A01330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02677B">
              <w:t>Socialización</w:t>
            </w:r>
            <w:r w:rsidR="00121C6C" w:rsidRPr="0002677B">
              <w:t xml:space="preserve"> </w:t>
            </w:r>
            <w:r w:rsidR="005B7B19" w:rsidRPr="0002677B">
              <w:t>y apropiación</w:t>
            </w:r>
            <w:r w:rsidRPr="0002677B">
              <w:t xml:space="preserve"> con la comunidad</w:t>
            </w:r>
            <w:r w:rsidR="00D05233" w:rsidRPr="0002677B">
              <w:t xml:space="preserve"> del documento PRAE 2023-2025</w:t>
            </w:r>
            <w:r w:rsidR="008E253A" w:rsidRPr="0002677B">
              <w:t>.</w:t>
            </w:r>
          </w:p>
          <w:p w14:paraId="1841DD43" w14:textId="77777777" w:rsidR="00D05233" w:rsidRPr="0002677B" w:rsidRDefault="00087C7B" w:rsidP="00A01330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02677B">
              <w:t>Actualización del plan de acción y documento PRAE 202</w:t>
            </w:r>
            <w:r w:rsidR="00D05233" w:rsidRPr="0002677B">
              <w:t>3</w:t>
            </w:r>
            <w:r w:rsidRPr="0002677B">
              <w:t>.</w:t>
            </w:r>
          </w:p>
          <w:p w14:paraId="15D6D9A1" w14:textId="376E661E" w:rsidR="00087C7B" w:rsidRPr="0002677B" w:rsidRDefault="00087C7B" w:rsidP="00A01330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02677B">
              <w:t>Conformación del comité ambiental</w:t>
            </w:r>
            <w:r w:rsidR="008E253A" w:rsidRPr="0002677B">
              <w:t>.</w:t>
            </w:r>
          </w:p>
          <w:p w14:paraId="306B3EA5" w14:textId="4DD52D41" w:rsidR="00087C7B" w:rsidRPr="0002677B" w:rsidRDefault="00087C7B" w:rsidP="000D1347">
            <w:pPr>
              <w:pStyle w:val="Prrafodelista"/>
              <w:jc w:val="both"/>
            </w:pPr>
          </w:p>
        </w:tc>
        <w:tc>
          <w:tcPr>
            <w:tcW w:w="1242" w:type="pct"/>
          </w:tcPr>
          <w:p w14:paraId="183B63E5" w14:textId="5DFA49F1" w:rsidR="00087C7B" w:rsidRPr="0002677B" w:rsidRDefault="00087C7B" w:rsidP="00A01330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02677B">
              <w:t xml:space="preserve">Diagnóstico de las necesidades y particularidades del IPN frente a la formación ambiental </w:t>
            </w:r>
            <w:r w:rsidR="00914D96" w:rsidRPr="0002677B">
              <w:t>para el 2023</w:t>
            </w:r>
          </w:p>
          <w:p w14:paraId="7781F578" w14:textId="3F39BB4E" w:rsidR="00087C7B" w:rsidRPr="0002677B" w:rsidRDefault="00087C7B" w:rsidP="00A01330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02677B">
              <w:t>Conformación grupo de líderes ambientales</w:t>
            </w:r>
          </w:p>
          <w:p w14:paraId="231A165B" w14:textId="27CCCFAE" w:rsidR="00087C7B" w:rsidRPr="0002677B" w:rsidRDefault="00087C7B" w:rsidP="00A01330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02677B">
              <w:t>Conformación grupo de servicio social.</w:t>
            </w:r>
          </w:p>
          <w:p w14:paraId="4DA59420" w14:textId="54AB6ED0" w:rsidR="00087C7B" w:rsidRPr="0002677B" w:rsidRDefault="00914D96" w:rsidP="00A01330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02677B">
              <w:t>I</w:t>
            </w:r>
            <w:r w:rsidR="00087C7B" w:rsidRPr="0002677B">
              <w:t xml:space="preserve">nstauración comité ambiental </w:t>
            </w:r>
            <w:r w:rsidRPr="0002677B">
              <w:t>y reuniones mensuales.</w:t>
            </w:r>
          </w:p>
          <w:p w14:paraId="1B7DE3C6" w14:textId="77777777" w:rsidR="00087C7B" w:rsidRPr="0002677B" w:rsidRDefault="008E253A" w:rsidP="00A01330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02677B">
              <w:t xml:space="preserve">Talleres y actividades </w:t>
            </w:r>
            <w:r w:rsidR="005B7B19" w:rsidRPr="0002677B">
              <w:t>de apropiación del PRAE</w:t>
            </w:r>
          </w:p>
          <w:p w14:paraId="1D4F0E3E" w14:textId="78EB9876" w:rsidR="00F46973" w:rsidRPr="0002677B" w:rsidRDefault="00F46973" w:rsidP="00A01330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02677B">
              <w:t>Articulación del PRAE con los proyectos de aula y PPI</w:t>
            </w:r>
          </w:p>
        </w:tc>
        <w:tc>
          <w:tcPr>
            <w:tcW w:w="984" w:type="pct"/>
          </w:tcPr>
          <w:p w14:paraId="66C8AC7C" w14:textId="1650206C" w:rsidR="00440EEE" w:rsidRPr="0002677B" w:rsidRDefault="00440EEE" w:rsidP="00A01330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02677B">
              <w:t>Reuniones comité ambiental</w:t>
            </w:r>
            <w:r w:rsidR="00F6455B" w:rsidRPr="0002677B">
              <w:t xml:space="preserve">. </w:t>
            </w:r>
          </w:p>
          <w:p w14:paraId="229D2FFA" w14:textId="27180733" w:rsidR="005B7B19" w:rsidRPr="0002677B" w:rsidRDefault="005B7B19" w:rsidP="00A01330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02677B">
              <w:t>Talleres y actividades de apropiación del PRAE</w:t>
            </w:r>
          </w:p>
          <w:p w14:paraId="245D4BEB" w14:textId="2A3632EA" w:rsidR="00F46973" w:rsidRDefault="00F46973" w:rsidP="00A01330">
            <w:pPr>
              <w:pStyle w:val="Prrafodelista"/>
              <w:numPr>
                <w:ilvl w:val="0"/>
                <w:numId w:val="10"/>
              </w:numPr>
              <w:jc w:val="both"/>
            </w:pPr>
            <w:r w:rsidRPr="0002677B">
              <w:t>Articulación del PRAE con los proyectos de aula y PPI</w:t>
            </w:r>
          </w:p>
          <w:p w14:paraId="2533DE8E" w14:textId="32C64EF1" w:rsidR="00CC37A4" w:rsidRPr="0002677B" w:rsidRDefault="00CC37A4" w:rsidP="00A01330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>Evaluación gestión PRAE</w:t>
            </w:r>
            <w:r w:rsidR="00243DC5">
              <w:t xml:space="preserve"> 2023</w:t>
            </w:r>
          </w:p>
          <w:p w14:paraId="23C42A5C" w14:textId="4D73B909" w:rsidR="00D565DE" w:rsidRPr="0002677B" w:rsidRDefault="00D565DE" w:rsidP="005B7B19">
            <w:pPr>
              <w:pStyle w:val="Prrafodelista"/>
              <w:jc w:val="both"/>
            </w:pPr>
          </w:p>
        </w:tc>
      </w:tr>
      <w:tr w:rsidR="00087C7B" w:rsidRPr="0002677B" w14:paraId="5A8406AE" w14:textId="4132B669" w:rsidTr="00A01330">
        <w:trPr>
          <w:trHeight w:val="3097"/>
        </w:trPr>
        <w:tc>
          <w:tcPr>
            <w:tcW w:w="849" w:type="pct"/>
          </w:tcPr>
          <w:p w14:paraId="76702A41" w14:textId="788F4C3F" w:rsidR="00087C7B" w:rsidRPr="0002677B" w:rsidRDefault="00087C7B" w:rsidP="00A01330">
            <w:pPr>
              <w:rPr>
                <w:b/>
              </w:rPr>
            </w:pPr>
            <w:r w:rsidRPr="0002677B">
              <w:rPr>
                <w:lang w:val="es-ES"/>
              </w:rPr>
              <w:lastRenderedPageBreak/>
              <w:t xml:space="preserve">Fortalecer la reflexión frente al actuar de la comunidad del IPN entorno al ambiente, a través de estrategias pedagógicas enmarcados en el impacto de la huella ecológica. </w:t>
            </w:r>
          </w:p>
        </w:tc>
        <w:tc>
          <w:tcPr>
            <w:tcW w:w="760" w:type="pct"/>
          </w:tcPr>
          <w:p w14:paraId="7FE499A6" w14:textId="2528D131" w:rsidR="00087C7B" w:rsidRPr="0002677B" w:rsidRDefault="00087C7B" w:rsidP="004568E0">
            <w:pPr>
              <w:jc w:val="both"/>
            </w:pPr>
            <w:r w:rsidRPr="0002677B">
              <w:t xml:space="preserve">Alfabetizar a la comunidad educativa sobre el impacto de la huella ecológica. </w:t>
            </w:r>
          </w:p>
        </w:tc>
        <w:tc>
          <w:tcPr>
            <w:tcW w:w="1165" w:type="pct"/>
          </w:tcPr>
          <w:p w14:paraId="210D15E6" w14:textId="77777777" w:rsidR="00B73315" w:rsidRPr="0002677B" w:rsidRDefault="004F49D8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 xml:space="preserve">Jornadas de reconocimiento y cuidado </w:t>
            </w:r>
            <w:r w:rsidR="00B73315" w:rsidRPr="0002677B">
              <w:t>del entorno.</w:t>
            </w:r>
          </w:p>
          <w:p w14:paraId="6161FF9A" w14:textId="49CCFC02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>Desarrollo de jornadas de embellecimiento</w:t>
            </w:r>
            <w:r w:rsidR="00B73315" w:rsidRPr="0002677B">
              <w:t>.</w:t>
            </w:r>
          </w:p>
          <w:p w14:paraId="283882BE" w14:textId="6EFADEE5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>Campañas de donación para el embellecimiento del IPN.</w:t>
            </w:r>
          </w:p>
          <w:p w14:paraId="1F3B821E" w14:textId="77777777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>Recuperación del jardín vertical o muro verde con plantas suculentas, mala madre y begonias.</w:t>
            </w:r>
          </w:p>
          <w:p w14:paraId="32381247" w14:textId="1CB325D7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>Sensibilización como una constante para el cuidado del IPN como nuestro territorio.</w:t>
            </w:r>
          </w:p>
          <w:p w14:paraId="13A7E56D" w14:textId="62B38FD3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>Cartografía del IPN.</w:t>
            </w:r>
          </w:p>
          <w:p w14:paraId="63714A8F" w14:textId="185CFFD4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>Campaña comparendos ambientales.</w:t>
            </w:r>
          </w:p>
          <w:p w14:paraId="4C7DADD0" w14:textId="77777777" w:rsidR="00B73315" w:rsidRPr="0002677B" w:rsidRDefault="00087C7B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 xml:space="preserve">Campaña de la recolección de tapas y pilas </w:t>
            </w:r>
          </w:p>
          <w:p w14:paraId="6534E90D" w14:textId="1BD81A82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>Organización de campañas para recolección de residuos electrónicos para separación desde la fuente.</w:t>
            </w:r>
          </w:p>
          <w:p w14:paraId="0410203B" w14:textId="1C7B8F32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>Desarrollo de campañas para el uso, cuidado de los puntos ecológicos.</w:t>
            </w:r>
          </w:p>
          <w:p w14:paraId="17B4A0BB" w14:textId="4F9DEA7C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lastRenderedPageBreak/>
              <w:t>Capacitaciones entorno a la reflexión de nuestra huella ecológica.</w:t>
            </w:r>
          </w:p>
          <w:p w14:paraId="75A34708" w14:textId="09B0E68B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  <w:jc w:val="both"/>
              <w:rPr>
                <w:color w:val="FF0000"/>
              </w:rPr>
            </w:pPr>
            <w:r w:rsidRPr="0002677B">
              <w:t>Capacitaciones líderes ambientales y servicio social.</w:t>
            </w:r>
          </w:p>
          <w:p w14:paraId="75B8E0A3" w14:textId="73DC5713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 xml:space="preserve">Desarrollo de estrategias pedagógicas a partir del calendario ambiental </w:t>
            </w:r>
          </w:p>
          <w:p w14:paraId="679635EB" w14:textId="341A1184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>Desarrollo de la semana ambiental.</w:t>
            </w:r>
          </w:p>
          <w:p w14:paraId="04771B03" w14:textId="670557A1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 xml:space="preserve">Capacitaciones </w:t>
            </w:r>
          </w:p>
        </w:tc>
        <w:tc>
          <w:tcPr>
            <w:tcW w:w="1242" w:type="pct"/>
          </w:tcPr>
          <w:p w14:paraId="15960AD6" w14:textId="77777777" w:rsidR="000B12B5" w:rsidRPr="0002677B" w:rsidRDefault="00041A04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lastRenderedPageBreak/>
              <w:t>Campaña uso adecuado de canecas</w:t>
            </w:r>
            <w:r w:rsidR="000B12B5" w:rsidRPr="0002677B">
              <w:t>.</w:t>
            </w:r>
          </w:p>
          <w:p w14:paraId="30743156" w14:textId="4A64BC3B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>Primera jornada de donación cumpleaños 9</w:t>
            </w:r>
            <w:r w:rsidR="00914D96" w:rsidRPr="0002677B">
              <w:t>6</w:t>
            </w:r>
          </w:p>
          <w:p w14:paraId="2636470B" w14:textId="77777777" w:rsidR="00914D96" w:rsidRPr="0002677B" w:rsidRDefault="00087C7B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>Jornada de embellecimiento cumpleaños 9</w:t>
            </w:r>
            <w:r w:rsidR="00914D96" w:rsidRPr="0002677B">
              <w:t>6</w:t>
            </w:r>
          </w:p>
          <w:p w14:paraId="237F0C4C" w14:textId="4A9F8292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>Actividad cartografía</w:t>
            </w:r>
            <w:r w:rsidR="0037415E" w:rsidRPr="0002677B">
              <w:t xml:space="preserve"> inicial</w:t>
            </w:r>
            <w:r w:rsidRPr="0002677B">
              <w:t xml:space="preserve"> IPN</w:t>
            </w:r>
          </w:p>
          <w:p w14:paraId="079FA588" w14:textId="77777777" w:rsidR="0061128B" w:rsidRPr="0002677B" w:rsidRDefault="0061128B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>R</w:t>
            </w:r>
            <w:r w:rsidR="00087C7B" w:rsidRPr="0002677B">
              <w:t xml:space="preserve">eunión de líderes ambientales </w:t>
            </w:r>
          </w:p>
          <w:p w14:paraId="00DBA83D" w14:textId="36BA786F" w:rsidR="00087C7B" w:rsidRPr="0002677B" w:rsidRDefault="0061128B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>Actividades</w:t>
            </w:r>
            <w:r w:rsidR="00087C7B" w:rsidRPr="0002677B">
              <w:t xml:space="preserve"> de servicio social.</w:t>
            </w:r>
          </w:p>
          <w:p w14:paraId="1846870E" w14:textId="77777777" w:rsidR="008F714D" w:rsidRPr="0002677B" w:rsidRDefault="008F714D" w:rsidP="00A60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eastAsiaTheme="minorEastAsia"/>
              </w:rPr>
            </w:pPr>
            <w:r w:rsidRPr="0002677B">
              <w:t>Capacitaciones comunidad.</w:t>
            </w:r>
          </w:p>
          <w:p w14:paraId="476BE21F" w14:textId="7FAC4387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eastAsiaTheme="minorEastAsia"/>
              </w:rPr>
            </w:pPr>
            <w:r w:rsidRPr="0002677B">
              <w:rPr>
                <w:rFonts w:eastAsiaTheme="minorEastAsia"/>
              </w:rPr>
              <w:t xml:space="preserve">Organización </w:t>
            </w:r>
            <w:r w:rsidR="0037415E" w:rsidRPr="0002677B">
              <w:rPr>
                <w:rFonts w:eastAsiaTheme="minorEastAsia"/>
              </w:rPr>
              <w:t xml:space="preserve">y desarrollo </w:t>
            </w:r>
            <w:r w:rsidRPr="0002677B">
              <w:rPr>
                <w:rFonts w:eastAsiaTheme="minorEastAsia"/>
              </w:rPr>
              <w:t>semana ambiental</w:t>
            </w:r>
          </w:p>
          <w:p w14:paraId="1328FD97" w14:textId="2F092E36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eastAsiaTheme="minorEastAsia"/>
              </w:rPr>
            </w:pPr>
            <w:r w:rsidRPr="0002677B">
              <w:rPr>
                <w:rFonts w:eastAsiaTheme="minorEastAsia"/>
              </w:rPr>
              <w:t>Comunidad</w:t>
            </w:r>
            <w:r w:rsidR="00952A78" w:rsidRPr="0002677B">
              <w:rPr>
                <w:rFonts w:eastAsiaTheme="minorEastAsia"/>
              </w:rPr>
              <w:t xml:space="preserve">es </w:t>
            </w:r>
            <w:r w:rsidRPr="0002677B">
              <w:rPr>
                <w:rFonts w:eastAsiaTheme="minorEastAsia"/>
              </w:rPr>
              <w:t>trabajo Huella Ecológica</w:t>
            </w:r>
          </w:p>
          <w:p w14:paraId="783C2A03" w14:textId="4C946B66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eastAsiaTheme="minorEastAsia"/>
              </w:rPr>
            </w:pPr>
            <w:r w:rsidRPr="0002677B">
              <w:rPr>
                <w:rFonts w:eastAsiaTheme="minorEastAsia"/>
              </w:rPr>
              <w:t>Comunidad</w:t>
            </w:r>
            <w:r w:rsidR="00952A78" w:rsidRPr="0002677B">
              <w:rPr>
                <w:rFonts w:eastAsiaTheme="minorEastAsia"/>
              </w:rPr>
              <w:t xml:space="preserve">es construcción </w:t>
            </w:r>
            <w:r w:rsidRPr="0002677B">
              <w:rPr>
                <w:rFonts w:eastAsiaTheme="minorEastAsia"/>
              </w:rPr>
              <w:t>pacas biodigestoras.</w:t>
            </w:r>
          </w:p>
          <w:p w14:paraId="144E381F" w14:textId="1AD3F9D5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eastAsiaTheme="minorEastAsia"/>
              </w:rPr>
            </w:pPr>
            <w:r w:rsidRPr="0002677B">
              <w:rPr>
                <w:rFonts w:eastAsiaTheme="minorEastAsia"/>
              </w:rPr>
              <w:t>Comunidad</w:t>
            </w:r>
            <w:r w:rsidR="00952A78" w:rsidRPr="0002677B">
              <w:rPr>
                <w:rFonts w:eastAsiaTheme="minorEastAsia"/>
              </w:rPr>
              <w:t>es actividades 3R</w:t>
            </w:r>
          </w:p>
          <w:p w14:paraId="1F18931B" w14:textId="77777777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eastAsiaTheme="minorEastAsia"/>
              </w:rPr>
            </w:pPr>
            <w:r w:rsidRPr="0002677B">
              <w:rPr>
                <w:rFonts w:eastAsiaTheme="minorEastAsia"/>
              </w:rPr>
              <w:t>Toda la comunidad cuidado y tenencia de mascotas.</w:t>
            </w:r>
          </w:p>
          <w:p w14:paraId="2EB7AE8A" w14:textId="3F967183" w:rsidR="00087C7B" w:rsidRPr="0002677B" w:rsidRDefault="001D51C6" w:rsidP="00A0133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eastAsiaTheme="minorEastAsia"/>
              </w:rPr>
            </w:pPr>
            <w:r w:rsidRPr="0002677B">
              <w:rPr>
                <w:rFonts w:eastAsiaTheme="minorEastAsia"/>
              </w:rPr>
              <w:t>Carrera verde</w:t>
            </w:r>
          </w:p>
        </w:tc>
        <w:tc>
          <w:tcPr>
            <w:tcW w:w="984" w:type="pct"/>
          </w:tcPr>
          <w:p w14:paraId="0D88B1B6" w14:textId="0A6EF0BE" w:rsidR="00087C7B" w:rsidRPr="0002677B" w:rsidRDefault="009A45B1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 xml:space="preserve">Jornada de limpieza y embellecimiento </w:t>
            </w:r>
          </w:p>
          <w:p w14:paraId="5DD2C931" w14:textId="29534BEF" w:rsidR="00972258" w:rsidRPr="0002677B" w:rsidRDefault="00972258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>Muro verde</w:t>
            </w:r>
            <w:r w:rsidR="00477CE0" w:rsidRPr="0002677B">
              <w:t>, egresados</w:t>
            </w:r>
          </w:p>
          <w:p w14:paraId="3B922086" w14:textId="77777777" w:rsidR="00972258" w:rsidRPr="0002677B" w:rsidRDefault="00156CE0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>Comparendos ambientales</w:t>
            </w:r>
          </w:p>
          <w:p w14:paraId="6FF67D0F" w14:textId="77777777" w:rsidR="00156CE0" w:rsidRPr="0002677B" w:rsidRDefault="00156CE0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>Campaña de la recolección de tapas y pilas Organización de campañas para recolección de residuos electrónicos para separación desde la fuente.</w:t>
            </w:r>
          </w:p>
          <w:p w14:paraId="5E28AB1F" w14:textId="77777777" w:rsidR="00156CE0" w:rsidRPr="0002677B" w:rsidRDefault="00156CE0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>Desarrollo de campañas para el uso, cuidado de los puntos ecológicos.</w:t>
            </w:r>
          </w:p>
          <w:p w14:paraId="7A36E0A1" w14:textId="25AAB4B4" w:rsidR="00A66EE6" w:rsidRPr="0002677B" w:rsidRDefault="00A66EE6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>Carrera verde</w:t>
            </w:r>
          </w:p>
          <w:p w14:paraId="518C9FAD" w14:textId="7BEE1BAC" w:rsidR="00DD5AF2" w:rsidRPr="0002677B" w:rsidRDefault="00DD5AF2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>Concurso de dibujo, ilustración y fotografía ambiental</w:t>
            </w:r>
          </w:p>
        </w:tc>
      </w:tr>
      <w:tr w:rsidR="00087C7B" w:rsidRPr="0002677B" w14:paraId="58A51B5D" w14:textId="0574B894" w:rsidTr="00A01330">
        <w:tc>
          <w:tcPr>
            <w:tcW w:w="849" w:type="pct"/>
          </w:tcPr>
          <w:p w14:paraId="1AFCED27" w14:textId="77777777" w:rsidR="00087C7B" w:rsidRPr="0002677B" w:rsidRDefault="00087C7B" w:rsidP="00EF0B55">
            <w:r w:rsidRPr="0002677B">
              <w:t>Impulsar acciones de reflexión pedagógica en torno a la cultura ambiental como la principal política que enmarca los deberes y obligaciones que se tienen para convivir en armonía con el entorno.</w:t>
            </w:r>
          </w:p>
          <w:p w14:paraId="314EF37D" w14:textId="129C8DE9" w:rsidR="00087C7B" w:rsidRPr="0002677B" w:rsidRDefault="00087C7B" w:rsidP="005034E6">
            <w:pPr>
              <w:pStyle w:val="Prrafodelista"/>
              <w:jc w:val="both"/>
            </w:pPr>
          </w:p>
        </w:tc>
        <w:tc>
          <w:tcPr>
            <w:tcW w:w="760" w:type="pct"/>
          </w:tcPr>
          <w:p w14:paraId="71C0F4D9" w14:textId="56037149" w:rsidR="00026C11" w:rsidRPr="0002677B" w:rsidRDefault="00087C7B" w:rsidP="00026C11">
            <w:pPr>
              <w:rPr>
                <w:rFonts w:eastAsiaTheme="minorEastAsia"/>
              </w:rPr>
            </w:pPr>
            <w:r w:rsidRPr="0002677B">
              <w:t xml:space="preserve">Hacer operativa y efectiva la política ambiental adoptada por la universidad en cuanto </w:t>
            </w:r>
            <w:r w:rsidR="008235CB">
              <w:t xml:space="preserve">al </w:t>
            </w:r>
            <w:r w:rsidRPr="0002677B">
              <w:t>SGA y seguir sus reglamentaciones</w:t>
            </w:r>
            <w:r w:rsidR="00026C11">
              <w:t xml:space="preserve">, </w:t>
            </w:r>
            <w:r w:rsidRPr="0002677B">
              <w:t>los manuales y programas</w:t>
            </w:r>
          </w:p>
          <w:p w14:paraId="2105CF7F" w14:textId="03A85053" w:rsidR="00087C7B" w:rsidRPr="0002677B" w:rsidRDefault="00087C7B" w:rsidP="00EF0B55">
            <w:pPr>
              <w:rPr>
                <w:rFonts w:eastAsiaTheme="minorEastAsia"/>
              </w:rPr>
            </w:pPr>
          </w:p>
        </w:tc>
        <w:tc>
          <w:tcPr>
            <w:tcW w:w="1165" w:type="pct"/>
          </w:tcPr>
          <w:p w14:paraId="4A5BE972" w14:textId="632DF999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>Estrategias de familiarización con las políticas ambientales de la UPN</w:t>
            </w:r>
          </w:p>
          <w:p w14:paraId="0534F610" w14:textId="77777777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>Desde la universidad, capacitación a personal de laboratorio y servicios generales sobre desechos biológicos y rutas sanitarias.</w:t>
            </w:r>
          </w:p>
          <w:p w14:paraId="13AD1454" w14:textId="1CD58F36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>Trabajo con la comunidad frente a: Gestión integral de residuos peligrosos, hospitalarios y similares, residuos no peligrosos y al ahorro y uso eficiente del agua y la energía.</w:t>
            </w:r>
          </w:p>
        </w:tc>
        <w:tc>
          <w:tcPr>
            <w:tcW w:w="1242" w:type="pct"/>
          </w:tcPr>
          <w:p w14:paraId="3ED099F7" w14:textId="14E6F3C0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>Reunión Gestión ambiental UPN</w:t>
            </w:r>
          </w:p>
          <w:p w14:paraId="3F45ECF7" w14:textId="77777777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>Planeación de cronograma capacitaciones</w:t>
            </w:r>
          </w:p>
          <w:p w14:paraId="03DC0F7B" w14:textId="77777777" w:rsidR="00CF0397" w:rsidRPr="0002677B" w:rsidRDefault="00087C7B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 xml:space="preserve">Reunión apoyo y desarrollo de semana ambiental con gestión ambiental IPN. </w:t>
            </w:r>
          </w:p>
          <w:p w14:paraId="00561C6C" w14:textId="77777777" w:rsidR="00CF0397" w:rsidRPr="0002677B" w:rsidRDefault="00826040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>Visitas WAIRA</w:t>
            </w:r>
          </w:p>
          <w:p w14:paraId="7DA9AD6E" w14:textId="476DEDB6" w:rsidR="0033648C" w:rsidRPr="0002677B" w:rsidRDefault="00CF0397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>Demarcación arboles</w:t>
            </w:r>
          </w:p>
          <w:p w14:paraId="7B149E4A" w14:textId="4700500C" w:rsidR="00EF0B55" w:rsidRPr="0002677B" w:rsidRDefault="00EF0B55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>Apoyo administrativo a Gestión ambiental UPN</w:t>
            </w:r>
          </w:p>
          <w:p w14:paraId="6153B936" w14:textId="09C23965" w:rsidR="00995FFC" w:rsidRPr="0002677B" w:rsidRDefault="00995FFC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>Estrategias para mejorar el manejo de residuos</w:t>
            </w:r>
          </w:p>
          <w:p w14:paraId="7B8A19AE" w14:textId="5A065AEE" w:rsidR="00826040" w:rsidRPr="0002677B" w:rsidRDefault="00826040" w:rsidP="00CF0397">
            <w:pPr>
              <w:pStyle w:val="Prrafodelista"/>
              <w:ind w:left="786"/>
              <w:jc w:val="both"/>
            </w:pPr>
          </w:p>
        </w:tc>
        <w:tc>
          <w:tcPr>
            <w:tcW w:w="984" w:type="pct"/>
          </w:tcPr>
          <w:p w14:paraId="003D81A6" w14:textId="77777777" w:rsidR="0020298B" w:rsidRPr="0002677B" w:rsidRDefault="003E4C32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>U</w:t>
            </w:r>
            <w:r w:rsidR="002433B1" w:rsidRPr="0002677B">
              <w:t>so eficiente del agua y la energía.</w:t>
            </w:r>
          </w:p>
          <w:p w14:paraId="0B988AA5" w14:textId="77777777" w:rsidR="0020298B" w:rsidRPr="0002677B" w:rsidRDefault="002433B1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 xml:space="preserve">Reunión </w:t>
            </w:r>
            <w:r w:rsidR="002A2B1D" w:rsidRPr="0002677B">
              <w:t>gestión ambiental UPN</w:t>
            </w:r>
          </w:p>
          <w:p w14:paraId="2427947A" w14:textId="77777777" w:rsidR="0020298B" w:rsidRPr="0002677B" w:rsidRDefault="002A2B1D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>Visitas WAIRA</w:t>
            </w:r>
          </w:p>
          <w:p w14:paraId="2AF715FA" w14:textId="77777777" w:rsidR="0020298B" w:rsidRPr="0002677B" w:rsidRDefault="0067770D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 xml:space="preserve">Generar </w:t>
            </w:r>
            <w:r w:rsidR="002430EE" w:rsidRPr="0002677B">
              <w:t xml:space="preserve">puntos de encuentro </w:t>
            </w:r>
            <w:r w:rsidR="00102857" w:rsidRPr="0002677B">
              <w:t xml:space="preserve">ambientales, donde se brinde </w:t>
            </w:r>
            <w:r w:rsidR="007B444E" w:rsidRPr="0002677B">
              <w:t>información sobre</w:t>
            </w:r>
            <w:r w:rsidR="00102857" w:rsidRPr="0002677B">
              <w:t xml:space="preserve"> la biodiversidad del IPN.  </w:t>
            </w:r>
          </w:p>
          <w:p w14:paraId="7EDC5D2D" w14:textId="23C3D60A" w:rsidR="00EF0B55" w:rsidRPr="0002677B" w:rsidRDefault="00EF0B55" w:rsidP="00A609B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02677B">
              <w:t>Apoyo administrativo a Gestión ambiental UPN</w:t>
            </w:r>
          </w:p>
          <w:p w14:paraId="69D9A66F" w14:textId="49EC9A02" w:rsidR="00EF0B55" w:rsidRPr="0002677B" w:rsidRDefault="00EF0B55" w:rsidP="003C504F">
            <w:pPr>
              <w:jc w:val="both"/>
            </w:pPr>
          </w:p>
        </w:tc>
      </w:tr>
      <w:tr w:rsidR="00087C7B" w:rsidRPr="0002677B" w14:paraId="13FCB558" w14:textId="5A6DA6EA" w:rsidTr="00A01330">
        <w:tc>
          <w:tcPr>
            <w:tcW w:w="849" w:type="pct"/>
          </w:tcPr>
          <w:p w14:paraId="55203DF7" w14:textId="77777777" w:rsidR="00087C7B" w:rsidRPr="0002677B" w:rsidRDefault="00087C7B" w:rsidP="00AF131A">
            <w:pPr>
              <w:jc w:val="both"/>
            </w:pPr>
            <w:r w:rsidRPr="0002677B">
              <w:t xml:space="preserve">Introducir en los procesos académicos de </w:t>
            </w:r>
            <w:r w:rsidRPr="0002677B">
              <w:lastRenderedPageBreak/>
              <w:t xml:space="preserve">docencia, investigación, proyección social y administrativos, políticas y estrategias de información en educación ambiental y desarrollo sostenible. </w:t>
            </w:r>
          </w:p>
        </w:tc>
        <w:tc>
          <w:tcPr>
            <w:tcW w:w="760" w:type="pct"/>
          </w:tcPr>
          <w:p w14:paraId="27F24CAE" w14:textId="22E0FFCC" w:rsidR="00087C7B" w:rsidRPr="0002677B" w:rsidRDefault="00087C7B" w:rsidP="003E4D04">
            <w:r w:rsidRPr="0002677B">
              <w:lastRenderedPageBreak/>
              <w:t xml:space="preserve">Seguimiento, acompañamiento y </w:t>
            </w:r>
            <w:r w:rsidRPr="0002677B">
              <w:lastRenderedPageBreak/>
              <w:t xml:space="preserve">liderazgo en </w:t>
            </w:r>
            <w:r w:rsidRPr="0002677B">
              <w:rPr>
                <w:bCs/>
              </w:rPr>
              <w:t>procesos académicos de docencia, investigación, proyección social y administrativos, políticas y estrategias de información en educación ambiental y desarrollo sostenible.</w:t>
            </w:r>
          </w:p>
        </w:tc>
        <w:tc>
          <w:tcPr>
            <w:tcW w:w="1165" w:type="pct"/>
          </w:tcPr>
          <w:p w14:paraId="0DC557B3" w14:textId="77777777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</w:pPr>
            <w:r w:rsidRPr="0002677B">
              <w:lastRenderedPageBreak/>
              <w:t>Apoyo de la gestión ambiental de la UPN</w:t>
            </w:r>
          </w:p>
          <w:p w14:paraId="5A0BA15E" w14:textId="221EAC51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</w:pPr>
            <w:r w:rsidRPr="0002677B">
              <w:lastRenderedPageBreak/>
              <w:t>Se sigue la alianza estratégica con la Secretaría Distrital de Ambiente para las charlas y capacitaciones.</w:t>
            </w:r>
          </w:p>
          <w:p w14:paraId="3406C140" w14:textId="77777777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</w:pPr>
            <w:r w:rsidRPr="0002677B">
              <w:t>Trabajo en campañas con estudiantes de servicio social dentro del colegio.</w:t>
            </w:r>
          </w:p>
          <w:p w14:paraId="2C5ECC13" w14:textId="198DE74E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</w:pPr>
            <w:r w:rsidRPr="0002677B">
              <w:t xml:space="preserve">Desarrollo de la semana ambiental entre PRAE y el área de Ciencias Naturales y Educación ambiental </w:t>
            </w:r>
          </w:p>
          <w:p w14:paraId="0059895E" w14:textId="4FFAA9D1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</w:pPr>
            <w:r w:rsidRPr="0002677B">
              <w:t>Acopio de proyectos enmarcados en aspectos de la educación ambiental y el desarrollo sostenible</w:t>
            </w:r>
          </w:p>
          <w:p w14:paraId="1FAB4B5E" w14:textId="319B6F7F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</w:pPr>
            <w:r w:rsidRPr="0002677B">
              <w:t>Revisión plan de estudios frente a la educación ambiental en el IPN</w:t>
            </w:r>
          </w:p>
        </w:tc>
        <w:tc>
          <w:tcPr>
            <w:tcW w:w="1242" w:type="pct"/>
          </w:tcPr>
          <w:p w14:paraId="4CCFA912" w14:textId="44C27A36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</w:pPr>
            <w:r w:rsidRPr="0002677B">
              <w:lastRenderedPageBreak/>
              <w:t xml:space="preserve">Encuentros con Gestión ambiental UPN </w:t>
            </w:r>
          </w:p>
          <w:p w14:paraId="258B626F" w14:textId="4DF27395" w:rsidR="00A947DE" w:rsidRPr="0002677B" w:rsidRDefault="000E4712" w:rsidP="00A609B7">
            <w:pPr>
              <w:pStyle w:val="Prrafodelista"/>
              <w:numPr>
                <w:ilvl w:val="0"/>
                <w:numId w:val="11"/>
              </w:numPr>
            </w:pPr>
            <w:r w:rsidRPr="0002677B">
              <w:lastRenderedPageBreak/>
              <w:t>Apoyo desde los planes de estudios de las diferentes áreas</w:t>
            </w:r>
          </w:p>
          <w:p w14:paraId="57828A80" w14:textId="5E2FF1F7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</w:pPr>
            <w:r w:rsidRPr="0002677B">
              <w:t>Acompañamiento de servicio social en todos los espacios de acción con estudiantes.</w:t>
            </w:r>
          </w:p>
          <w:p w14:paraId="62374DAA" w14:textId="11620CCA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</w:pPr>
            <w:r w:rsidRPr="0002677B">
              <w:t>Semana Ambiental organización y desarrollo</w:t>
            </w:r>
          </w:p>
          <w:p w14:paraId="6B37E17B" w14:textId="6CB47D26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</w:pPr>
            <w:r w:rsidRPr="0002677B">
              <w:t xml:space="preserve">Trabajo de servicio social con comunidad </w:t>
            </w:r>
          </w:p>
          <w:p w14:paraId="6C444EB2" w14:textId="2E9F24A1" w:rsidR="00A947DE" w:rsidRPr="0002677B" w:rsidRDefault="00087C7B" w:rsidP="00A609B7">
            <w:pPr>
              <w:pStyle w:val="Prrafodelista"/>
              <w:numPr>
                <w:ilvl w:val="0"/>
                <w:numId w:val="11"/>
              </w:numPr>
            </w:pPr>
            <w:r w:rsidRPr="0002677B">
              <w:t>Talleres de semana ambiental con área de ciencias naturales</w:t>
            </w:r>
          </w:p>
          <w:p w14:paraId="6A4E0E79" w14:textId="0D52B431" w:rsidR="00A947DE" w:rsidRPr="0002677B" w:rsidRDefault="00A947DE" w:rsidP="00A609B7">
            <w:pPr>
              <w:pStyle w:val="Prrafodelista"/>
              <w:numPr>
                <w:ilvl w:val="0"/>
                <w:numId w:val="11"/>
              </w:numPr>
            </w:pPr>
            <w:r w:rsidRPr="0002677B">
              <w:t>Participación de las áreas</w:t>
            </w:r>
          </w:p>
        </w:tc>
        <w:tc>
          <w:tcPr>
            <w:tcW w:w="984" w:type="pct"/>
          </w:tcPr>
          <w:p w14:paraId="63BA7462" w14:textId="77777777" w:rsidR="001579BF" w:rsidRPr="0002677B" w:rsidRDefault="001579BF" w:rsidP="00A609B7">
            <w:pPr>
              <w:pStyle w:val="Prrafodelista"/>
              <w:numPr>
                <w:ilvl w:val="0"/>
                <w:numId w:val="11"/>
              </w:numPr>
            </w:pPr>
            <w:r w:rsidRPr="0002677B">
              <w:lastRenderedPageBreak/>
              <w:t xml:space="preserve">Trabajo en campañas con estudiantes </w:t>
            </w:r>
            <w:r w:rsidRPr="0002677B">
              <w:lastRenderedPageBreak/>
              <w:t>de servicio social dentro del colegio.</w:t>
            </w:r>
          </w:p>
          <w:p w14:paraId="44619176" w14:textId="1EA48FCD" w:rsidR="001579BF" w:rsidRPr="0002677B" w:rsidRDefault="001579BF" w:rsidP="00A609B7">
            <w:pPr>
              <w:pStyle w:val="Prrafodelista"/>
              <w:numPr>
                <w:ilvl w:val="0"/>
                <w:numId w:val="11"/>
              </w:numPr>
            </w:pPr>
            <w:r w:rsidRPr="0002677B">
              <w:t>Acopio de proyectos enmarcados en aspectos de la educación ambiental y el desarrollo sostenible</w:t>
            </w:r>
          </w:p>
          <w:p w14:paraId="3BA952C6" w14:textId="6E1637A7" w:rsidR="00087C7B" w:rsidRPr="0002677B" w:rsidRDefault="001579BF" w:rsidP="00A609B7">
            <w:pPr>
              <w:pStyle w:val="Prrafodelista"/>
              <w:numPr>
                <w:ilvl w:val="0"/>
                <w:numId w:val="11"/>
              </w:numPr>
            </w:pPr>
            <w:r w:rsidRPr="0002677B">
              <w:t>Revisión plan de estudios frente a la educación ambiental en el IPN</w:t>
            </w:r>
          </w:p>
        </w:tc>
      </w:tr>
      <w:tr w:rsidR="00087C7B" w:rsidRPr="0002677B" w14:paraId="6026D2AB" w14:textId="30E445FF" w:rsidTr="00A01330">
        <w:tc>
          <w:tcPr>
            <w:tcW w:w="849" w:type="pct"/>
          </w:tcPr>
          <w:p w14:paraId="38585E86" w14:textId="77777777" w:rsidR="00087C7B" w:rsidRPr="0002677B" w:rsidRDefault="00087C7B" w:rsidP="00AF131A">
            <w:pPr>
              <w:jc w:val="both"/>
              <w:rPr>
                <w:bCs/>
              </w:rPr>
            </w:pPr>
            <w:r w:rsidRPr="0002677B">
              <w:rPr>
                <w:bCs/>
              </w:rPr>
              <w:lastRenderedPageBreak/>
              <w:t xml:space="preserve">Generar propuestas de participación para que los miembros de la comunidad se involucren en acciones promovidas para mejorar su integridad personal y física por medio de la lúdica, el arte, el deporte, la </w:t>
            </w:r>
            <w:r w:rsidRPr="0002677B">
              <w:rPr>
                <w:bCs/>
              </w:rPr>
              <w:lastRenderedPageBreak/>
              <w:t>recreación, la cultura y la reflexión en interacción con el ambiente y el entorno.</w:t>
            </w:r>
          </w:p>
          <w:p w14:paraId="02EB378F" w14:textId="77777777" w:rsidR="00087C7B" w:rsidRPr="0002677B" w:rsidRDefault="00087C7B" w:rsidP="00F637FF">
            <w:pPr>
              <w:pStyle w:val="Prrafodelista"/>
              <w:jc w:val="both"/>
              <w:rPr>
                <w:bCs/>
              </w:rPr>
            </w:pPr>
          </w:p>
        </w:tc>
        <w:tc>
          <w:tcPr>
            <w:tcW w:w="760" w:type="pct"/>
          </w:tcPr>
          <w:p w14:paraId="428404D8" w14:textId="74DB5798" w:rsidR="00087C7B" w:rsidRPr="0002677B" w:rsidRDefault="00087C7B" w:rsidP="0079620F">
            <w:r w:rsidRPr="0002677B">
              <w:lastRenderedPageBreak/>
              <w:t xml:space="preserve">Embellecimiento del entorno del IPN y cuidado de las zonas y espacios </w:t>
            </w:r>
          </w:p>
        </w:tc>
        <w:tc>
          <w:tcPr>
            <w:tcW w:w="1165" w:type="pct"/>
          </w:tcPr>
          <w:p w14:paraId="1F46C09E" w14:textId="24E721EE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</w:pPr>
            <w:r w:rsidRPr="0002677B">
              <w:t xml:space="preserve">Se hace y se mantiene un trabajo de ornato </w:t>
            </w:r>
          </w:p>
          <w:p w14:paraId="520D8067" w14:textId="7F220FA8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</w:pPr>
            <w:r w:rsidRPr="0002677B">
              <w:t>Sendero ecológico en el IPN</w:t>
            </w:r>
          </w:p>
          <w:p w14:paraId="662FE827" w14:textId="77777777" w:rsidR="00087C7B" w:rsidRPr="0002677B" w:rsidRDefault="00087C7B" w:rsidP="00A609B7">
            <w:pPr>
              <w:numPr>
                <w:ilvl w:val="0"/>
                <w:numId w:val="11"/>
              </w:numPr>
              <w:spacing w:after="160" w:line="259" w:lineRule="auto"/>
            </w:pPr>
            <w:r w:rsidRPr="0002677B">
              <w:t xml:space="preserve">Sensibilización como una constante para el cuidado de los baños, el uso del papel y no botar comida dentro de los inodoros se mantienen los carteles pequeños </w:t>
            </w:r>
            <w:r w:rsidRPr="0002677B">
              <w:lastRenderedPageBreak/>
              <w:t>en el interior de los baños para sensibilizar a los estudiantes sobre el uso, aseo y las personas que nos ayudan en esta labor.</w:t>
            </w:r>
          </w:p>
          <w:p w14:paraId="1EC2612B" w14:textId="0B0A3F40" w:rsidR="00087C7B" w:rsidRPr="0002677B" w:rsidRDefault="00087C7B" w:rsidP="00A609B7">
            <w:pPr>
              <w:numPr>
                <w:ilvl w:val="0"/>
                <w:numId w:val="11"/>
              </w:numPr>
              <w:spacing w:after="160" w:line="259" w:lineRule="auto"/>
            </w:pPr>
            <w:r w:rsidRPr="0002677B">
              <w:t>Campañas comparendo ambiental.</w:t>
            </w:r>
          </w:p>
        </w:tc>
        <w:tc>
          <w:tcPr>
            <w:tcW w:w="1242" w:type="pct"/>
          </w:tcPr>
          <w:p w14:paraId="4F16C699" w14:textId="77777777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</w:pPr>
            <w:r w:rsidRPr="0002677B">
              <w:lastRenderedPageBreak/>
              <w:t xml:space="preserve">Jornada de Ornato </w:t>
            </w:r>
          </w:p>
          <w:p w14:paraId="3A7BEE95" w14:textId="77777777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</w:pPr>
            <w:r w:rsidRPr="0002677B">
              <w:t>Campaña huellas ecológicas</w:t>
            </w:r>
          </w:p>
          <w:p w14:paraId="08838E10" w14:textId="6D45F751" w:rsidR="00550F86" w:rsidRPr="0002677B" w:rsidRDefault="00550F86" w:rsidP="00A609B7">
            <w:pPr>
              <w:pStyle w:val="Prrafodelista"/>
              <w:numPr>
                <w:ilvl w:val="0"/>
                <w:numId w:val="11"/>
              </w:numPr>
            </w:pPr>
            <w:r w:rsidRPr="0002677B">
              <w:t>Apoyo consejo de padres en actividades</w:t>
            </w:r>
          </w:p>
          <w:p w14:paraId="6A05A809" w14:textId="69A7065F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</w:pPr>
            <w:r w:rsidRPr="0002677B">
              <w:t>Seguimiento de campañas por estudiantes de servicio social</w:t>
            </w:r>
          </w:p>
        </w:tc>
        <w:tc>
          <w:tcPr>
            <w:tcW w:w="984" w:type="pct"/>
          </w:tcPr>
          <w:p w14:paraId="1F0D91FC" w14:textId="612C57E1" w:rsidR="0028123B" w:rsidRPr="0002677B" w:rsidRDefault="0040324B" w:rsidP="00A609B7">
            <w:pPr>
              <w:pStyle w:val="Prrafodelista"/>
              <w:numPr>
                <w:ilvl w:val="0"/>
                <w:numId w:val="11"/>
              </w:numPr>
            </w:pPr>
            <w:r w:rsidRPr="0002677B">
              <w:t>Puntos ambientales</w:t>
            </w:r>
            <w:r w:rsidR="0028123B" w:rsidRPr="0002677B">
              <w:t xml:space="preserve"> en el IPN</w:t>
            </w:r>
          </w:p>
          <w:p w14:paraId="405E1C88" w14:textId="77777777" w:rsidR="00087C7B" w:rsidRPr="0002677B" w:rsidRDefault="00087C7B" w:rsidP="0040324B">
            <w:pPr>
              <w:pStyle w:val="Prrafodelista"/>
              <w:ind w:left="786"/>
            </w:pPr>
          </w:p>
        </w:tc>
      </w:tr>
      <w:tr w:rsidR="00087C7B" w:rsidRPr="0002677B" w14:paraId="4CA4203F" w14:textId="180C85AE" w:rsidTr="00A01330">
        <w:tc>
          <w:tcPr>
            <w:tcW w:w="849" w:type="pct"/>
          </w:tcPr>
          <w:p w14:paraId="2AA4E5FD" w14:textId="4C13C4B1" w:rsidR="00087C7B" w:rsidRPr="0002677B" w:rsidRDefault="00087C7B" w:rsidP="00AF131A">
            <w:pPr>
              <w:jc w:val="both"/>
              <w:rPr>
                <w:bCs/>
              </w:rPr>
            </w:pPr>
            <w:r w:rsidRPr="0002677B">
              <w:rPr>
                <w:bCs/>
              </w:rPr>
              <w:lastRenderedPageBreak/>
              <w:t>Establecer redes y convenios con empresas y entidades privadas o públicas, así como instituciones académicas, el desarrollo de alianzas de cooperación para el intercambio de conocimientos o experiencias encaminadas a mejorar la calidad de vida y a asegurar una relación armónica con el ambiente.</w:t>
            </w:r>
          </w:p>
        </w:tc>
        <w:tc>
          <w:tcPr>
            <w:tcW w:w="760" w:type="pct"/>
          </w:tcPr>
          <w:p w14:paraId="622C87D5" w14:textId="3ECA8CC2" w:rsidR="00087C7B" w:rsidRPr="0002677B" w:rsidRDefault="00087C7B" w:rsidP="00550F86">
            <w:r w:rsidRPr="0002677B">
              <w:t xml:space="preserve">Participar </w:t>
            </w:r>
            <w:r w:rsidR="00B64912">
              <w:t>en</w:t>
            </w:r>
            <w:r w:rsidRPr="0002677B">
              <w:t xml:space="preserve"> eventos académicos y ambientales, capacitaciones y charlas a nivel local o distrital y pertenecer a redes académicas y/o ambientales.</w:t>
            </w:r>
          </w:p>
        </w:tc>
        <w:tc>
          <w:tcPr>
            <w:tcW w:w="1165" w:type="pct"/>
          </w:tcPr>
          <w:p w14:paraId="1560BB54" w14:textId="7415CC8D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</w:pPr>
            <w:r w:rsidRPr="0002677B">
              <w:t xml:space="preserve">Se hace contacto con la secretaría distrital de ambiente y se programan charlas </w:t>
            </w:r>
          </w:p>
          <w:p w14:paraId="035529A6" w14:textId="32E7473D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</w:pPr>
            <w:r w:rsidRPr="0002677B">
              <w:t>Catedra Ambiental UPN</w:t>
            </w:r>
            <w:r w:rsidR="00C12A31" w:rsidRPr="0002677B">
              <w:t>. WAIRA</w:t>
            </w:r>
          </w:p>
          <w:p w14:paraId="67EE8B85" w14:textId="68785482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</w:pPr>
            <w:r w:rsidRPr="0002677B">
              <w:t>Jardín botánico</w:t>
            </w:r>
          </w:p>
          <w:p w14:paraId="4BAACA2F" w14:textId="6D6138AD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</w:pPr>
            <w:r w:rsidRPr="0002677B">
              <w:t>EAAB</w:t>
            </w:r>
          </w:p>
          <w:p w14:paraId="5A39BBE3" w14:textId="77777777" w:rsidR="00087C7B" w:rsidRPr="0002677B" w:rsidRDefault="00087C7B" w:rsidP="003338BB"/>
        </w:tc>
        <w:tc>
          <w:tcPr>
            <w:tcW w:w="1242" w:type="pct"/>
          </w:tcPr>
          <w:p w14:paraId="402DCD71" w14:textId="77777777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</w:pPr>
            <w:r w:rsidRPr="0002677B">
              <w:t>Apoyo Gestión ambiental UPN</w:t>
            </w:r>
          </w:p>
          <w:p w14:paraId="473C9325" w14:textId="7AE7774B" w:rsidR="00087C7B" w:rsidRPr="0002677B" w:rsidRDefault="00087C7B" w:rsidP="00A609B7">
            <w:pPr>
              <w:pStyle w:val="Prrafodelista"/>
              <w:numPr>
                <w:ilvl w:val="0"/>
                <w:numId w:val="11"/>
              </w:numPr>
            </w:pPr>
            <w:r w:rsidRPr="0002677B">
              <w:t>SDA</w:t>
            </w:r>
            <w:r w:rsidR="00C12A31" w:rsidRPr="0002677B">
              <w:t xml:space="preserve">, JB y EEAB </w:t>
            </w:r>
            <w:r w:rsidRPr="0002677B">
              <w:t>capacitaciones a diferentes espacios de la comunidad</w:t>
            </w:r>
            <w:r w:rsidR="009A0522" w:rsidRPr="0002677B">
              <w:t>, estudiantes y maestros</w:t>
            </w:r>
            <w:r w:rsidR="00564D48" w:rsidRPr="0002677B">
              <w:t>, tema Huella ecológica.</w:t>
            </w:r>
          </w:p>
          <w:p w14:paraId="18855DAA" w14:textId="5D095EEC" w:rsidR="00087C7B" w:rsidRPr="0002677B" w:rsidRDefault="00087C7B" w:rsidP="00B11024">
            <w:pPr>
              <w:pStyle w:val="Prrafodelista"/>
              <w:ind w:left="786"/>
            </w:pPr>
          </w:p>
        </w:tc>
        <w:tc>
          <w:tcPr>
            <w:tcW w:w="984" w:type="pct"/>
          </w:tcPr>
          <w:p w14:paraId="17210A8B" w14:textId="77777777" w:rsidR="0028123B" w:rsidRPr="0002677B" w:rsidRDefault="0028123B" w:rsidP="00A609B7">
            <w:pPr>
              <w:pStyle w:val="Prrafodelista"/>
              <w:numPr>
                <w:ilvl w:val="0"/>
                <w:numId w:val="11"/>
              </w:numPr>
            </w:pPr>
            <w:r w:rsidRPr="0002677B">
              <w:t>Jardín botánico</w:t>
            </w:r>
          </w:p>
          <w:p w14:paraId="58061FC3" w14:textId="22EFF768" w:rsidR="0040324B" w:rsidRPr="0002677B" w:rsidRDefault="0040324B" w:rsidP="00A609B7">
            <w:pPr>
              <w:pStyle w:val="Prrafodelista"/>
              <w:numPr>
                <w:ilvl w:val="0"/>
                <w:numId w:val="11"/>
              </w:numPr>
            </w:pPr>
            <w:r w:rsidRPr="0002677B">
              <w:t>SDA</w:t>
            </w:r>
          </w:p>
          <w:p w14:paraId="337112D1" w14:textId="77777777" w:rsidR="00087C7B" w:rsidRPr="0002677B" w:rsidRDefault="00087C7B" w:rsidP="0040324B">
            <w:pPr>
              <w:pStyle w:val="Prrafodelista"/>
              <w:ind w:left="786"/>
            </w:pPr>
          </w:p>
        </w:tc>
      </w:tr>
    </w:tbl>
    <w:p w14:paraId="41C8F396" w14:textId="6E653EA3" w:rsidR="00587AF4" w:rsidRPr="0002677B" w:rsidRDefault="00587AF4" w:rsidP="20E8CC0B">
      <w:pPr>
        <w:spacing w:line="240" w:lineRule="auto"/>
      </w:pPr>
    </w:p>
    <w:p w14:paraId="0325515A" w14:textId="0C90D5CB" w:rsidR="001C7DD9" w:rsidRPr="0002677B" w:rsidRDefault="001C7DD9" w:rsidP="001C7DD9">
      <w:pPr>
        <w:jc w:val="center"/>
        <w:rPr>
          <w:rFonts w:ascii="Arial" w:hAnsi="Arial" w:cs="Arial"/>
          <w:sz w:val="24"/>
          <w:szCs w:val="24"/>
        </w:rPr>
      </w:pPr>
    </w:p>
    <w:p w14:paraId="6637E6D5" w14:textId="77777777" w:rsidR="003744BB" w:rsidRPr="0002677B" w:rsidRDefault="003744BB" w:rsidP="00FB0E71"/>
    <w:p w14:paraId="5997CC1D" w14:textId="44A0C1CE" w:rsidR="001C7DD9" w:rsidRPr="0002677B" w:rsidRDefault="001C7DD9" w:rsidP="00FB0E71">
      <w:r w:rsidRPr="0002677B">
        <w:lastRenderedPageBreak/>
        <w:br w:type="textWrapping" w:clear="all"/>
      </w:r>
    </w:p>
    <w:p w14:paraId="76D9E559" w14:textId="3D74BDAB" w:rsidR="00587AF4" w:rsidRPr="0002677B" w:rsidRDefault="00D4536A" w:rsidP="00587AF4">
      <w:pPr>
        <w:spacing w:line="240" w:lineRule="auto"/>
        <w:jc w:val="center"/>
        <w:rPr>
          <w:b/>
          <w:bCs/>
        </w:rPr>
      </w:pPr>
      <w:r w:rsidRPr="0002677B">
        <w:rPr>
          <w:b/>
          <w:bCs/>
        </w:rPr>
        <w:t xml:space="preserve">CRONOGRAMA DE </w:t>
      </w:r>
      <w:r w:rsidR="003744BB" w:rsidRPr="0002677B">
        <w:rPr>
          <w:b/>
          <w:bCs/>
        </w:rPr>
        <w:t xml:space="preserve">TEMAS </w:t>
      </w:r>
      <w:r w:rsidRPr="0002677B">
        <w:rPr>
          <w:b/>
          <w:bCs/>
        </w:rPr>
        <w:t xml:space="preserve">ESTRATEGIAS PEDAGÓGICAS  </w:t>
      </w:r>
      <w:r w:rsidR="006A4F05" w:rsidRPr="0002677B">
        <w:rPr>
          <w:b/>
          <w:bCs/>
        </w:rPr>
        <w:t>202</w:t>
      </w:r>
      <w:r w:rsidR="00BB2A4A" w:rsidRPr="0002677B">
        <w:rPr>
          <w:b/>
          <w:bCs/>
        </w:rPr>
        <w:t>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3"/>
        <w:gridCol w:w="2978"/>
        <w:gridCol w:w="8463"/>
      </w:tblGrid>
      <w:tr w:rsidR="006A4F05" w:rsidRPr="0002677B" w14:paraId="63CCCB7A" w14:textId="77777777" w:rsidTr="00A04A08">
        <w:tc>
          <w:tcPr>
            <w:tcW w:w="2972" w:type="dxa"/>
          </w:tcPr>
          <w:p w14:paraId="139BFD86" w14:textId="21E7A930" w:rsidR="006A4F05" w:rsidRPr="0002677B" w:rsidRDefault="006A4F05" w:rsidP="00587AF4">
            <w:pPr>
              <w:jc w:val="center"/>
              <w:rPr>
                <w:b/>
                <w:bCs/>
              </w:rPr>
            </w:pPr>
            <w:r w:rsidRPr="0002677B">
              <w:rPr>
                <w:b/>
                <w:bCs/>
              </w:rPr>
              <w:t>MES</w:t>
            </w:r>
          </w:p>
        </w:tc>
        <w:tc>
          <w:tcPr>
            <w:tcW w:w="3544" w:type="dxa"/>
          </w:tcPr>
          <w:p w14:paraId="6259C2D6" w14:textId="295C5651" w:rsidR="006A4F05" w:rsidRPr="0002677B" w:rsidRDefault="006A4F05" w:rsidP="00587AF4">
            <w:pPr>
              <w:jc w:val="center"/>
              <w:rPr>
                <w:b/>
                <w:bCs/>
              </w:rPr>
            </w:pPr>
            <w:r w:rsidRPr="0002677B">
              <w:rPr>
                <w:b/>
                <w:bCs/>
              </w:rPr>
              <w:t>TEMA</w:t>
            </w:r>
          </w:p>
        </w:tc>
        <w:tc>
          <w:tcPr>
            <w:tcW w:w="10800" w:type="dxa"/>
          </w:tcPr>
          <w:p w14:paraId="28947EAF" w14:textId="68C92D95" w:rsidR="006A4F05" w:rsidRPr="0002677B" w:rsidRDefault="00D71AFB" w:rsidP="00587AF4">
            <w:pPr>
              <w:jc w:val="center"/>
              <w:rPr>
                <w:b/>
                <w:bCs/>
              </w:rPr>
            </w:pPr>
            <w:r w:rsidRPr="0002677B">
              <w:rPr>
                <w:b/>
                <w:bCs/>
              </w:rPr>
              <w:t>ESTRATEGIAS PEDAGÓGICAS</w:t>
            </w:r>
          </w:p>
        </w:tc>
      </w:tr>
      <w:tr w:rsidR="006A4F05" w:rsidRPr="0002677B" w14:paraId="076EF99C" w14:textId="77777777" w:rsidTr="00A04A08">
        <w:tc>
          <w:tcPr>
            <w:tcW w:w="2972" w:type="dxa"/>
          </w:tcPr>
          <w:p w14:paraId="42A6E13C" w14:textId="54CA3265" w:rsidR="006A4F05" w:rsidRPr="0002677B" w:rsidRDefault="00D71AFB" w:rsidP="00587AF4">
            <w:pPr>
              <w:jc w:val="center"/>
            </w:pPr>
            <w:r w:rsidRPr="0002677B">
              <w:t>FEBRERO MARZO</w:t>
            </w:r>
          </w:p>
        </w:tc>
        <w:tc>
          <w:tcPr>
            <w:tcW w:w="3544" w:type="dxa"/>
          </w:tcPr>
          <w:p w14:paraId="171B9371" w14:textId="09958F1F" w:rsidR="006A4F05" w:rsidRPr="0002677B" w:rsidRDefault="009F0384" w:rsidP="00587AF4">
            <w:pPr>
              <w:jc w:val="center"/>
            </w:pPr>
            <w:r w:rsidRPr="0002677B">
              <w:t xml:space="preserve">Nuestra huella en el IPN </w:t>
            </w:r>
          </w:p>
        </w:tc>
        <w:tc>
          <w:tcPr>
            <w:tcW w:w="10800" w:type="dxa"/>
          </w:tcPr>
          <w:p w14:paraId="17F404F5" w14:textId="3727240C" w:rsidR="006A4F05" w:rsidRPr="0002677B" w:rsidRDefault="009F0384" w:rsidP="00587AF4">
            <w:pPr>
              <w:jc w:val="center"/>
            </w:pPr>
            <w:r w:rsidRPr="0002677B">
              <w:t>Jornada de embellecimiento</w:t>
            </w:r>
            <w:r w:rsidR="001C4A37" w:rsidRPr="0002677B">
              <w:t xml:space="preserve"> por medio de estrategia de ornato</w:t>
            </w:r>
            <w:r w:rsidR="00FE04D1" w:rsidRPr="0002677B">
              <w:t>, manejo de residuos</w:t>
            </w:r>
            <w:r w:rsidR="009C0485" w:rsidRPr="0002677B">
              <w:t>, uso de espacios</w:t>
            </w:r>
            <w:r w:rsidR="00C6103B" w:rsidRPr="0002677B">
              <w:t xml:space="preserve"> y enseres</w:t>
            </w:r>
            <w:r w:rsidR="00FE04D1" w:rsidRPr="0002677B">
              <w:t xml:space="preserve"> y uso de canecas</w:t>
            </w:r>
            <w:r w:rsidR="009C0485" w:rsidRPr="0002677B">
              <w:t>.</w:t>
            </w:r>
          </w:p>
        </w:tc>
      </w:tr>
      <w:tr w:rsidR="006A4F05" w:rsidRPr="0002677B" w14:paraId="41ABF9B1" w14:textId="77777777" w:rsidTr="00A04A08">
        <w:tc>
          <w:tcPr>
            <w:tcW w:w="2972" w:type="dxa"/>
          </w:tcPr>
          <w:p w14:paraId="476A778A" w14:textId="2E5CC934" w:rsidR="006A4F05" w:rsidRPr="0002677B" w:rsidRDefault="00D71AFB" w:rsidP="00587AF4">
            <w:pPr>
              <w:jc w:val="center"/>
            </w:pPr>
            <w:r w:rsidRPr="0002677B">
              <w:t>ABRIL</w:t>
            </w:r>
          </w:p>
        </w:tc>
        <w:tc>
          <w:tcPr>
            <w:tcW w:w="3544" w:type="dxa"/>
          </w:tcPr>
          <w:p w14:paraId="5A78C6DE" w14:textId="35364DBE" w:rsidR="006A4F05" w:rsidRPr="0002677B" w:rsidRDefault="002F7E19" w:rsidP="00587AF4">
            <w:pPr>
              <w:jc w:val="center"/>
            </w:pPr>
            <w:r w:rsidRPr="0002677B">
              <w:t>Nuestra huella en la tierra</w:t>
            </w:r>
          </w:p>
        </w:tc>
        <w:tc>
          <w:tcPr>
            <w:tcW w:w="10800" w:type="dxa"/>
          </w:tcPr>
          <w:p w14:paraId="66721567" w14:textId="39D1CB95" w:rsidR="006A4F05" w:rsidRPr="0002677B" w:rsidRDefault="002F7E19" w:rsidP="00587AF4">
            <w:pPr>
              <w:jc w:val="center"/>
            </w:pPr>
            <w:r w:rsidRPr="0002677B">
              <w:t>Cuidado del</w:t>
            </w:r>
            <w:r w:rsidR="009C0485" w:rsidRPr="0002677B">
              <w:t xml:space="preserve"> entorno</w:t>
            </w:r>
            <w:r w:rsidRPr="0002677B">
              <w:t>, huella ecológica</w:t>
            </w:r>
            <w:r w:rsidR="001138F1" w:rsidRPr="0002677B">
              <w:t>, comparendo ambiental</w:t>
            </w:r>
            <w:r w:rsidR="00627375" w:rsidRPr="0002677B">
              <w:t xml:space="preserve">. </w:t>
            </w:r>
            <w:r w:rsidR="00651560">
              <w:t>I</w:t>
            </w:r>
            <w:r w:rsidR="00627375" w:rsidRPr="0002677B">
              <w:t>nicio del proyecto Pacas Biodigestoras</w:t>
            </w:r>
          </w:p>
        </w:tc>
      </w:tr>
      <w:tr w:rsidR="006A4F05" w:rsidRPr="0002677B" w14:paraId="579F4A77" w14:textId="77777777" w:rsidTr="00A04A08">
        <w:tc>
          <w:tcPr>
            <w:tcW w:w="2972" w:type="dxa"/>
          </w:tcPr>
          <w:p w14:paraId="7D96DD01" w14:textId="1B08C8B3" w:rsidR="006A4F05" w:rsidRPr="0002677B" w:rsidRDefault="00D71AFB" w:rsidP="00587AF4">
            <w:pPr>
              <w:jc w:val="center"/>
            </w:pPr>
            <w:r w:rsidRPr="0002677B">
              <w:t>MAYO</w:t>
            </w:r>
          </w:p>
        </w:tc>
        <w:tc>
          <w:tcPr>
            <w:tcW w:w="3544" w:type="dxa"/>
          </w:tcPr>
          <w:p w14:paraId="1FA96A2C" w14:textId="244C7D12" w:rsidR="006A4F05" w:rsidRPr="0002677B" w:rsidRDefault="007F4171" w:rsidP="00587AF4">
            <w:pPr>
              <w:jc w:val="center"/>
            </w:pPr>
            <w:r w:rsidRPr="0002677B">
              <w:t>Diversidad biológica</w:t>
            </w:r>
          </w:p>
        </w:tc>
        <w:tc>
          <w:tcPr>
            <w:tcW w:w="10800" w:type="dxa"/>
          </w:tcPr>
          <w:p w14:paraId="415AE8BC" w14:textId="6EB004AE" w:rsidR="006A4F05" w:rsidRPr="0002677B" w:rsidRDefault="007F4171" w:rsidP="00587AF4">
            <w:pPr>
              <w:jc w:val="center"/>
            </w:pPr>
            <w:r w:rsidRPr="0002677B">
              <w:t>Cuidado de las mascotas, sendero ecológico del IPN</w:t>
            </w:r>
          </w:p>
        </w:tc>
      </w:tr>
      <w:tr w:rsidR="006A4F05" w:rsidRPr="0002677B" w14:paraId="1AE9F532" w14:textId="77777777" w:rsidTr="00A04A08">
        <w:tc>
          <w:tcPr>
            <w:tcW w:w="2972" w:type="dxa"/>
          </w:tcPr>
          <w:p w14:paraId="14F88CBA" w14:textId="7BFE208D" w:rsidR="006A4F05" w:rsidRPr="0002677B" w:rsidRDefault="00D71AFB" w:rsidP="00587AF4">
            <w:pPr>
              <w:jc w:val="center"/>
            </w:pPr>
            <w:r w:rsidRPr="0002677B">
              <w:t>JUNIO</w:t>
            </w:r>
          </w:p>
        </w:tc>
        <w:tc>
          <w:tcPr>
            <w:tcW w:w="3544" w:type="dxa"/>
          </w:tcPr>
          <w:p w14:paraId="1E3B78B7" w14:textId="23B4EC54" w:rsidR="006A4F05" w:rsidRPr="0002677B" w:rsidRDefault="00E6709F" w:rsidP="00587AF4">
            <w:pPr>
              <w:jc w:val="center"/>
            </w:pPr>
            <w:r w:rsidRPr="0002677B">
              <w:t xml:space="preserve">Medio ambiente </w:t>
            </w:r>
          </w:p>
        </w:tc>
        <w:tc>
          <w:tcPr>
            <w:tcW w:w="10800" w:type="dxa"/>
          </w:tcPr>
          <w:p w14:paraId="6A92C059" w14:textId="23EA2539" w:rsidR="006A4F05" w:rsidRPr="0002677B" w:rsidRDefault="00E6709F" w:rsidP="00587AF4">
            <w:pPr>
              <w:jc w:val="center"/>
            </w:pPr>
            <w:r w:rsidRPr="0002677B">
              <w:t>Semana ambiental</w:t>
            </w:r>
            <w:r w:rsidR="004D2E9E" w:rsidRPr="0002677B">
              <w:t xml:space="preserve"> del </w:t>
            </w:r>
            <w:r w:rsidR="00627375" w:rsidRPr="0002677B">
              <w:t xml:space="preserve">5 </w:t>
            </w:r>
            <w:r w:rsidR="004D2E9E" w:rsidRPr="0002677B">
              <w:t>al 10 de junio</w:t>
            </w:r>
          </w:p>
        </w:tc>
      </w:tr>
      <w:tr w:rsidR="00E6709F" w:rsidRPr="0002677B" w14:paraId="308B7458" w14:textId="77777777" w:rsidTr="00A04A08">
        <w:tc>
          <w:tcPr>
            <w:tcW w:w="2972" w:type="dxa"/>
          </w:tcPr>
          <w:p w14:paraId="1C7030FE" w14:textId="4F12D510" w:rsidR="00E6709F" w:rsidRPr="0002677B" w:rsidRDefault="00E6709F" w:rsidP="00E6709F">
            <w:pPr>
              <w:jc w:val="center"/>
            </w:pPr>
            <w:r w:rsidRPr="0002677B">
              <w:t>JULIO</w:t>
            </w:r>
          </w:p>
        </w:tc>
        <w:tc>
          <w:tcPr>
            <w:tcW w:w="3544" w:type="dxa"/>
          </w:tcPr>
          <w:p w14:paraId="17145219" w14:textId="1BAD8FEC" w:rsidR="00E6709F" w:rsidRPr="0002677B" w:rsidRDefault="00E6709F" w:rsidP="00E6709F">
            <w:pPr>
              <w:jc w:val="center"/>
            </w:pPr>
            <w:r w:rsidRPr="0002677B">
              <w:t>No plástico</w:t>
            </w:r>
          </w:p>
        </w:tc>
        <w:tc>
          <w:tcPr>
            <w:tcW w:w="10800" w:type="dxa"/>
          </w:tcPr>
          <w:p w14:paraId="019E4A0D" w14:textId="6C77064E" w:rsidR="00E6709F" w:rsidRPr="0002677B" w:rsidRDefault="00E6709F" w:rsidP="00E6709F">
            <w:pPr>
              <w:jc w:val="center"/>
            </w:pPr>
            <w:r w:rsidRPr="0002677B">
              <w:t>Material reusable y minimización de residuos plásticos</w:t>
            </w:r>
          </w:p>
        </w:tc>
      </w:tr>
      <w:tr w:rsidR="00E6709F" w:rsidRPr="0002677B" w14:paraId="10A602C8" w14:textId="77777777" w:rsidTr="00A04A08">
        <w:tc>
          <w:tcPr>
            <w:tcW w:w="2972" w:type="dxa"/>
          </w:tcPr>
          <w:p w14:paraId="70FB2078" w14:textId="5C285912" w:rsidR="00E6709F" w:rsidRPr="0002677B" w:rsidRDefault="00E6709F" w:rsidP="00E6709F">
            <w:pPr>
              <w:jc w:val="center"/>
            </w:pPr>
            <w:r w:rsidRPr="0002677B">
              <w:t>AGOSTO</w:t>
            </w:r>
          </w:p>
        </w:tc>
        <w:tc>
          <w:tcPr>
            <w:tcW w:w="3544" w:type="dxa"/>
          </w:tcPr>
          <w:p w14:paraId="6D199264" w14:textId="2312C71C" w:rsidR="00E6709F" w:rsidRPr="0002677B" w:rsidRDefault="00E6709F" w:rsidP="00E6709F">
            <w:pPr>
              <w:jc w:val="center"/>
            </w:pPr>
            <w:r w:rsidRPr="0002677B">
              <w:t xml:space="preserve">Agua </w:t>
            </w:r>
          </w:p>
        </w:tc>
        <w:tc>
          <w:tcPr>
            <w:tcW w:w="10800" w:type="dxa"/>
          </w:tcPr>
          <w:p w14:paraId="0911F30E" w14:textId="6107B80B" w:rsidR="00E6709F" w:rsidRPr="0002677B" w:rsidRDefault="00E6709F" w:rsidP="00E6709F">
            <w:pPr>
              <w:jc w:val="center"/>
            </w:pPr>
            <w:r w:rsidRPr="0002677B">
              <w:t xml:space="preserve">Uso del recurso hídrico </w:t>
            </w:r>
          </w:p>
        </w:tc>
      </w:tr>
      <w:tr w:rsidR="00E6709F" w:rsidRPr="0002677B" w14:paraId="770CC49A" w14:textId="77777777" w:rsidTr="00A04A08">
        <w:tc>
          <w:tcPr>
            <w:tcW w:w="2972" w:type="dxa"/>
          </w:tcPr>
          <w:p w14:paraId="4BC569F4" w14:textId="1DDFDB0E" w:rsidR="00E6709F" w:rsidRPr="0002677B" w:rsidRDefault="00E6709F" w:rsidP="00E6709F">
            <w:pPr>
              <w:jc w:val="center"/>
            </w:pPr>
            <w:r w:rsidRPr="0002677B">
              <w:t>SEPTIEMBRE</w:t>
            </w:r>
          </w:p>
        </w:tc>
        <w:tc>
          <w:tcPr>
            <w:tcW w:w="3544" w:type="dxa"/>
          </w:tcPr>
          <w:p w14:paraId="6F7E916D" w14:textId="7582073E" w:rsidR="00E6709F" w:rsidRPr="0002677B" w:rsidRDefault="00EB5721" w:rsidP="00E6709F">
            <w:pPr>
              <w:jc w:val="center"/>
            </w:pPr>
            <w:r w:rsidRPr="0002677B">
              <w:t xml:space="preserve">Atmosfera </w:t>
            </w:r>
          </w:p>
        </w:tc>
        <w:tc>
          <w:tcPr>
            <w:tcW w:w="10800" w:type="dxa"/>
          </w:tcPr>
          <w:p w14:paraId="659DEFFE" w14:textId="130FFD37" w:rsidR="00E6709F" w:rsidRPr="0002677B" w:rsidRDefault="00EB5721" w:rsidP="00E6709F">
            <w:pPr>
              <w:jc w:val="center"/>
            </w:pPr>
            <w:r w:rsidRPr="0002677B">
              <w:t xml:space="preserve">Contaminación del aire </w:t>
            </w:r>
          </w:p>
        </w:tc>
      </w:tr>
      <w:tr w:rsidR="00E6709F" w:rsidRPr="0002677B" w14:paraId="391A2551" w14:textId="77777777" w:rsidTr="00A04A08">
        <w:tc>
          <w:tcPr>
            <w:tcW w:w="2972" w:type="dxa"/>
          </w:tcPr>
          <w:p w14:paraId="3F277A72" w14:textId="15645562" w:rsidR="00E6709F" w:rsidRPr="0002677B" w:rsidRDefault="00E6709F" w:rsidP="00E6709F">
            <w:pPr>
              <w:jc w:val="center"/>
            </w:pPr>
            <w:r w:rsidRPr="0002677B">
              <w:t>OCTUBRE</w:t>
            </w:r>
          </w:p>
        </w:tc>
        <w:tc>
          <w:tcPr>
            <w:tcW w:w="3544" w:type="dxa"/>
          </w:tcPr>
          <w:p w14:paraId="68914466" w14:textId="637C8371" w:rsidR="00E6709F" w:rsidRPr="0002677B" w:rsidRDefault="00EB5721" w:rsidP="00E6709F">
            <w:pPr>
              <w:jc w:val="center"/>
            </w:pPr>
            <w:r w:rsidRPr="0002677B">
              <w:t xml:space="preserve">Ecosistemas </w:t>
            </w:r>
          </w:p>
        </w:tc>
        <w:tc>
          <w:tcPr>
            <w:tcW w:w="10800" w:type="dxa"/>
          </w:tcPr>
          <w:p w14:paraId="27F9E6DB" w14:textId="6D34C4C9" w:rsidR="00E6709F" w:rsidRPr="0002677B" w:rsidRDefault="00EB5721" w:rsidP="00E6709F">
            <w:pPr>
              <w:jc w:val="center"/>
            </w:pPr>
            <w:r w:rsidRPr="0002677B">
              <w:t>Ecoturismo y cuidado del ecosistema colombiano</w:t>
            </w:r>
          </w:p>
        </w:tc>
      </w:tr>
      <w:tr w:rsidR="00E6709F" w14:paraId="2F72C70E" w14:textId="77777777" w:rsidTr="00A04A08">
        <w:tc>
          <w:tcPr>
            <w:tcW w:w="2972" w:type="dxa"/>
          </w:tcPr>
          <w:p w14:paraId="425E6776" w14:textId="48711769" w:rsidR="00E6709F" w:rsidRPr="0002677B" w:rsidRDefault="00E6709F" w:rsidP="00E6709F">
            <w:pPr>
              <w:jc w:val="center"/>
            </w:pPr>
            <w:r w:rsidRPr="0002677B">
              <w:t>NOVIEMBRE</w:t>
            </w:r>
          </w:p>
        </w:tc>
        <w:tc>
          <w:tcPr>
            <w:tcW w:w="3544" w:type="dxa"/>
          </w:tcPr>
          <w:p w14:paraId="3AB3DF1A" w14:textId="74BE5B05" w:rsidR="00E6709F" w:rsidRPr="0002677B" w:rsidRDefault="00D4536A" w:rsidP="00E6709F">
            <w:pPr>
              <w:jc w:val="center"/>
            </w:pPr>
            <w:r w:rsidRPr="0002677B">
              <w:t>No al consumismo</w:t>
            </w:r>
          </w:p>
        </w:tc>
        <w:tc>
          <w:tcPr>
            <w:tcW w:w="10800" w:type="dxa"/>
          </w:tcPr>
          <w:p w14:paraId="2182BBFE" w14:textId="407616C5" w:rsidR="00E6709F" w:rsidRDefault="00D4536A" w:rsidP="00E6709F">
            <w:pPr>
              <w:jc w:val="center"/>
            </w:pPr>
            <w:r w:rsidRPr="0002677B">
              <w:t>Evaluación de nuestra huella ecológica.</w:t>
            </w:r>
            <w:r>
              <w:t xml:space="preserve"> </w:t>
            </w:r>
          </w:p>
        </w:tc>
      </w:tr>
    </w:tbl>
    <w:p w14:paraId="0C238B7D" w14:textId="77777777" w:rsidR="006A4F05" w:rsidRDefault="006A4F05" w:rsidP="004F560F">
      <w:pPr>
        <w:spacing w:line="240" w:lineRule="auto"/>
      </w:pPr>
    </w:p>
    <w:p w14:paraId="1F72F646" w14:textId="27A3CF04" w:rsidR="00F00803" w:rsidRDefault="00F00803" w:rsidP="00587AF4">
      <w:pPr>
        <w:spacing w:line="240" w:lineRule="auto"/>
        <w:jc w:val="center"/>
        <w:sectPr w:rsidR="00F00803" w:rsidSect="00103ABF">
          <w:headerReference w:type="default" r:id="rId7"/>
          <w:footerReference w:type="default" r:id="rId8"/>
          <w:pgSz w:w="16838" w:h="11906" w:orient="landscape" w:code="9"/>
          <w:pgMar w:top="1701" w:right="1417" w:bottom="1701" w:left="1417" w:header="708" w:footer="708" w:gutter="0"/>
          <w:cols w:space="708"/>
          <w:docGrid w:linePitch="360"/>
        </w:sectPr>
      </w:pPr>
    </w:p>
    <w:p w14:paraId="7D34F5C7" w14:textId="77777777" w:rsidR="003F7D08" w:rsidRPr="003F7D08" w:rsidRDefault="003F7D08" w:rsidP="00BB2A4A">
      <w:pPr>
        <w:spacing w:line="240" w:lineRule="auto"/>
        <w:jc w:val="center"/>
        <w:rPr>
          <w:b/>
        </w:rPr>
      </w:pPr>
    </w:p>
    <w:sectPr w:rsidR="003F7D08" w:rsidRPr="003F7D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4376" w14:textId="77777777" w:rsidR="00411B71" w:rsidRDefault="00411B71">
      <w:pPr>
        <w:spacing w:after="0" w:line="240" w:lineRule="auto"/>
      </w:pPr>
      <w:r>
        <w:separator/>
      </w:r>
    </w:p>
  </w:endnote>
  <w:endnote w:type="continuationSeparator" w:id="0">
    <w:p w14:paraId="5BF775FA" w14:textId="77777777" w:rsidR="00411B71" w:rsidRDefault="00411B71">
      <w:pPr>
        <w:spacing w:after="0" w:line="240" w:lineRule="auto"/>
      </w:pPr>
      <w:r>
        <w:continuationSeparator/>
      </w:r>
    </w:p>
  </w:endnote>
  <w:endnote w:type="continuationNotice" w:id="1">
    <w:p w14:paraId="27913FB4" w14:textId="77777777" w:rsidR="00411B71" w:rsidRDefault="00411B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4393" w14:textId="6CFC829E" w:rsidR="00F637FF" w:rsidRDefault="00587AF4">
    <w:pPr>
      <w:pStyle w:val="Piedepgin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Elaboró Lic. </w:t>
    </w:r>
    <w:r w:rsidR="000E400C">
      <w:rPr>
        <w:rFonts w:asciiTheme="majorHAnsi" w:hAnsiTheme="majorHAnsi"/>
      </w:rPr>
      <w:t>Dayana Bejarano</w:t>
    </w:r>
    <w:r>
      <w:rPr>
        <w:rFonts w:asciiTheme="majorHAnsi" w:hAnsiTheme="majorHAnsi"/>
      </w:rPr>
      <w:t>, para el Instituto Pedagógico Nacional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B953F1" w:rsidRPr="00B953F1">
      <w:rPr>
        <w:rFonts w:asciiTheme="majorHAnsi" w:hAnsiTheme="majorHAnsi"/>
        <w:noProof/>
      </w:rPr>
      <w:t>12</w:t>
    </w:r>
    <w:r>
      <w:rPr>
        <w:rFonts w:asciiTheme="majorHAnsi" w:hAnsiTheme="majorHAnsi"/>
        <w:noProof/>
      </w:rPr>
      <w:fldChar w:fldCharType="end"/>
    </w:r>
  </w:p>
  <w:p w14:paraId="2A1F701D" w14:textId="77777777" w:rsidR="00F637FF" w:rsidRDefault="00F637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9F3AF" w14:textId="77777777" w:rsidR="00411B71" w:rsidRDefault="00411B71">
      <w:pPr>
        <w:spacing w:after="0" w:line="240" w:lineRule="auto"/>
      </w:pPr>
      <w:r>
        <w:separator/>
      </w:r>
    </w:p>
  </w:footnote>
  <w:footnote w:type="continuationSeparator" w:id="0">
    <w:p w14:paraId="63D2A999" w14:textId="77777777" w:rsidR="00411B71" w:rsidRDefault="00411B71">
      <w:pPr>
        <w:spacing w:after="0" w:line="240" w:lineRule="auto"/>
      </w:pPr>
      <w:r>
        <w:continuationSeparator/>
      </w:r>
    </w:p>
  </w:footnote>
  <w:footnote w:type="continuationNotice" w:id="1">
    <w:p w14:paraId="463F0C7B" w14:textId="77777777" w:rsidR="00411B71" w:rsidRDefault="00411B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76BA" w14:textId="4A4E3767" w:rsidR="00F637FF" w:rsidRDefault="006F5FF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BE59B0" wp14:editId="5EAF21C0">
          <wp:simplePos x="0" y="0"/>
          <wp:positionH relativeFrom="margin">
            <wp:align>right</wp:align>
          </wp:positionH>
          <wp:positionV relativeFrom="page">
            <wp:posOffset>326390</wp:posOffset>
          </wp:positionV>
          <wp:extent cx="1207770" cy="1203960"/>
          <wp:effectExtent l="0" t="0" r="0" b="0"/>
          <wp:wrapThrough wrapText="bothSides">
            <wp:wrapPolygon edited="0">
              <wp:start x="0" y="0"/>
              <wp:lineTo x="0" y="21190"/>
              <wp:lineTo x="21123" y="21190"/>
              <wp:lineTo x="21123" y="0"/>
              <wp:lineTo x="0" y="0"/>
            </wp:wrapPolygon>
          </wp:wrapThrough>
          <wp:docPr id="7" name="Imagen 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AF4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es-CO"/>
      </w:rPr>
      <w:drawing>
        <wp:inline distT="0" distB="0" distL="0" distR="0" wp14:anchorId="0CF6DA2C" wp14:editId="1ED799D1">
          <wp:extent cx="866693" cy="1011142"/>
          <wp:effectExtent l="0" t="0" r="0" b="0"/>
          <wp:docPr id="6" name="Imagen 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920" cy="10219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5485"/>
    <w:multiLevelType w:val="hybridMultilevel"/>
    <w:tmpl w:val="65B66A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121B4"/>
    <w:multiLevelType w:val="hybridMultilevel"/>
    <w:tmpl w:val="58088D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6194"/>
    <w:multiLevelType w:val="hybridMultilevel"/>
    <w:tmpl w:val="FC285156"/>
    <w:lvl w:ilvl="0" w:tplc="681EB48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C3C0C"/>
    <w:multiLevelType w:val="hybridMultilevel"/>
    <w:tmpl w:val="7FB24C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B235A"/>
    <w:multiLevelType w:val="hybridMultilevel"/>
    <w:tmpl w:val="B3485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D5908"/>
    <w:multiLevelType w:val="hybridMultilevel"/>
    <w:tmpl w:val="006EEE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212A7"/>
    <w:multiLevelType w:val="multilevel"/>
    <w:tmpl w:val="94AE7AE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F10A0"/>
    <w:multiLevelType w:val="multilevel"/>
    <w:tmpl w:val="C17E7DA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751FE"/>
    <w:multiLevelType w:val="hybridMultilevel"/>
    <w:tmpl w:val="7D5A605C"/>
    <w:lvl w:ilvl="0" w:tplc="35B6D7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2014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52DD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304A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E000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E3E6BC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72D92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30C86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B0C9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6D5D4B33"/>
    <w:multiLevelType w:val="hybridMultilevel"/>
    <w:tmpl w:val="AC2C99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55F48"/>
    <w:multiLevelType w:val="multilevel"/>
    <w:tmpl w:val="18AA853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A0217"/>
    <w:multiLevelType w:val="hybridMultilevel"/>
    <w:tmpl w:val="93E2C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119044">
    <w:abstractNumId w:val="0"/>
  </w:num>
  <w:num w:numId="2" w16cid:durableId="1300916606">
    <w:abstractNumId w:val="5"/>
  </w:num>
  <w:num w:numId="3" w16cid:durableId="561870631">
    <w:abstractNumId w:val="2"/>
  </w:num>
  <w:num w:numId="4" w16cid:durableId="1208296338">
    <w:abstractNumId w:val="4"/>
  </w:num>
  <w:num w:numId="5" w16cid:durableId="177085119">
    <w:abstractNumId w:val="8"/>
  </w:num>
  <w:num w:numId="6" w16cid:durableId="1338651805">
    <w:abstractNumId w:val="3"/>
  </w:num>
  <w:num w:numId="7" w16cid:durableId="944505539">
    <w:abstractNumId w:val="9"/>
  </w:num>
  <w:num w:numId="8" w16cid:durableId="1791439849">
    <w:abstractNumId w:val="11"/>
  </w:num>
  <w:num w:numId="9" w16cid:durableId="1340735848">
    <w:abstractNumId w:val="1"/>
  </w:num>
  <w:num w:numId="10" w16cid:durableId="634992578">
    <w:abstractNumId w:val="6"/>
  </w:num>
  <w:num w:numId="11" w16cid:durableId="1460562363">
    <w:abstractNumId w:val="10"/>
  </w:num>
  <w:num w:numId="12" w16cid:durableId="1546024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F4"/>
    <w:rsid w:val="00004D7D"/>
    <w:rsid w:val="00024487"/>
    <w:rsid w:val="0002677B"/>
    <w:rsid w:val="00026C11"/>
    <w:rsid w:val="00041A04"/>
    <w:rsid w:val="000444E7"/>
    <w:rsid w:val="00046AB4"/>
    <w:rsid w:val="000765D0"/>
    <w:rsid w:val="00087C7B"/>
    <w:rsid w:val="000A4FC5"/>
    <w:rsid w:val="000B12B5"/>
    <w:rsid w:val="000D1347"/>
    <w:rsid w:val="000E3589"/>
    <w:rsid w:val="000E400C"/>
    <w:rsid w:val="000E4712"/>
    <w:rsid w:val="000F013C"/>
    <w:rsid w:val="00102857"/>
    <w:rsid w:val="00103ABF"/>
    <w:rsid w:val="001044F4"/>
    <w:rsid w:val="0011288B"/>
    <w:rsid w:val="001138F1"/>
    <w:rsid w:val="001171BF"/>
    <w:rsid w:val="00121C6C"/>
    <w:rsid w:val="00124BBF"/>
    <w:rsid w:val="00145C71"/>
    <w:rsid w:val="0015170B"/>
    <w:rsid w:val="00156CE0"/>
    <w:rsid w:val="001579BF"/>
    <w:rsid w:val="00161A83"/>
    <w:rsid w:val="00194BCA"/>
    <w:rsid w:val="001955A7"/>
    <w:rsid w:val="001C14B2"/>
    <w:rsid w:val="001C4A37"/>
    <w:rsid w:val="001C7DD9"/>
    <w:rsid w:val="001D51C6"/>
    <w:rsid w:val="001E111C"/>
    <w:rsid w:val="001F0081"/>
    <w:rsid w:val="001F0F9E"/>
    <w:rsid w:val="00202986"/>
    <w:rsid w:val="0020298B"/>
    <w:rsid w:val="00220362"/>
    <w:rsid w:val="00237D9A"/>
    <w:rsid w:val="002430EE"/>
    <w:rsid w:val="002433B1"/>
    <w:rsid w:val="00243DC5"/>
    <w:rsid w:val="00252FE7"/>
    <w:rsid w:val="0027393D"/>
    <w:rsid w:val="00280F95"/>
    <w:rsid w:val="0028123B"/>
    <w:rsid w:val="00281321"/>
    <w:rsid w:val="00282B30"/>
    <w:rsid w:val="00295E02"/>
    <w:rsid w:val="002A1813"/>
    <w:rsid w:val="002A2B1D"/>
    <w:rsid w:val="002C5E08"/>
    <w:rsid w:val="002F7E19"/>
    <w:rsid w:val="00327BFE"/>
    <w:rsid w:val="003338BB"/>
    <w:rsid w:val="0033648C"/>
    <w:rsid w:val="00337C7B"/>
    <w:rsid w:val="00344203"/>
    <w:rsid w:val="003531BB"/>
    <w:rsid w:val="00354D90"/>
    <w:rsid w:val="00363B8E"/>
    <w:rsid w:val="0037415E"/>
    <w:rsid w:val="003744BB"/>
    <w:rsid w:val="003759BA"/>
    <w:rsid w:val="0039231F"/>
    <w:rsid w:val="003B641C"/>
    <w:rsid w:val="003C504F"/>
    <w:rsid w:val="003D36A1"/>
    <w:rsid w:val="003E4C32"/>
    <w:rsid w:val="003E4D04"/>
    <w:rsid w:val="003F7D08"/>
    <w:rsid w:val="0040324B"/>
    <w:rsid w:val="004114C4"/>
    <w:rsid w:val="00411B71"/>
    <w:rsid w:val="00416CE6"/>
    <w:rsid w:val="00440EEE"/>
    <w:rsid w:val="004568E0"/>
    <w:rsid w:val="0047519D"/>
    <w:rsid w:val="00477CE0"/>
    <w:rsid w:val="004A2C75"/>
    <w:rsid w:val="004A4B8C"/>
    <w:rsid w:val="004A55EF"/>
    <w:rsid w:val="004C7E1C"/>
    <w:rsid w:val="004D2E9E"/>
    <w:rsid w:val="004E0752"/>
    <w:rsid w:val="004F2DD8"/>
    <w:rsid w:val="004F2F3B"/>
    <w:rsid w:val="004F3EA6"/>
    <w:rsid w:val="004F49D8"/>
    <w:rsid w:val="004F560F"/>
    <w:rsid w:val="004F64BC"/>
    <w:rsid w:val="00500A58"/>
    <w:rsid w:val="00502ECA"/>
    <w:rsid w:val="005034E6"/>
    <w:rsid w:val="005169D6"/>
    <w:rsid w:val="005206B7"/>
    <w:rsid w:val="0054639D"/>
    <w:rsid w:val="00550F86"/>
    <w:rsid w:val="00555FD3"/>
    <w:rsid w:val="00561E4E"/>
    <w:rsid w:val="00564D48"/>
    <w:rsid w:val="00572BD2"/>
    <w:rsid w:val="00587AF4"/>
    <w:rsid w:val="005B7B19"/>
    <w:rsid w:val="005C7FAB"/>
    <w:rsid w:val="005D6EA5"/>
    <w:rsid w:val="005E595C"/>
    <w:rsid w:val="00600A65"/>
    <w:rsid w:val="0061128B"/>
    <w:rsid w:val="00627375"/>
    <w:rsid w:val="006333CE"/>
    <w:rsid w:val="006418B5"/>
    <w:rsid w:val="006472FB"/>
    <w:rsid w:val="00651560"/>
    <w:rsid w:val="00663F40"/>
    <w:rsid w:val="006668F1"/>
    <w:rsid w:val="0067287B"/>
    <w:rsid w:val="0067770D"/>
    <w:rsid w:val="00680E4E"/>
    <w:rsid w:val="00682F64"/>
    <w:rsid w:val="006947D5"/>
    <w:rsid w:val="006954CA"/>
    <w:rsid w:val="006A4F05"/>
    <w:rsid w:val="006A56F2"/>
    <w:rsid w:val="006B69C5"/>
    <w:rsid w:val="006C177C"/>
    <w:rsid w:val="006F0B19"/>
    <w:rsid w:val="006F5FFE"/>
    <w:rsid w:val="00717E84"/>
    <w:rsid w:val="00735236"/>
    <w:rsid w:val="00741AEE"/>
    <w:rsid w:val="00746951"/>
    <w:rsid w:val="00750F4A"/>
    <w:rsid w:val="00760B08"/>
    <w:rsid w:val="0076220B"/>
    <w:rsid w:val="0077429C"/>
    <w:rsid w:val="00776B40"/>
    <w:rsid w:val="00793825"/>
    <w:rsid w:val="0079620F"/>
    <w:rsid w:val="007A5A12"/>
    <w:rsid w:val="007B444E"/>
    <w:rsid w:val="007F0AE6"/>
    <w:rsid w:val="007F2F96"/>
    <w:rsid w:val="007F4171"/>
    <w:rsid w:val="00812A6E"/>
    <w:rsid w:val="00821C33"/>
    <w:rsid w:val="008235CB"/>
    <w:rsid w:val="00823AE3"/>
    <w:rsid w:val="00826040"/>
    <w:rsid w:val="00837660"/>
    <w:rsid w:val="00856253"/>
    <w:rsid w:val="00862FE9"/>
    <w:rsid w:val="00875B0A"/>
    <w:rsid w:val="00882C70"/>
    <w:rsid w:val="00895BBD"/>
    <w:rsid w:val="008A6900"/>
    <w:rsid w:val="008B5EC3"/>
    <w:rsid w:val="008C0F4C"/>
    <w:rsid w:val="008C28A8"/>
    <w:rsid w:val="008C291B"/>
    <w:rsid w:val="008D2DF6"/>
    <w:rsid w:val="008E253A"/>
    <w:rsid w:val="008E7D1F"/>
    <w:rsid w:val="008F027D"/>
    <w:rsid w:val="008F714D"/>
    <w:rsid w:val="00914D96"/>
    <w:rsid w:val="009203B7"/>
    <w:rsid w:val="00952A78"/>
    <w:rsid w:val="00954352"/>
    <w:rsid w:val="00972258"/>
    <w:rsid w:val="00987ACF"/>
    <w:rsid w:val="00995FFC"/>
    <w:rsid w:val="009A0522"/>
    <w:rsid w:val="009A45B1"/>
    <w:rsid w:val="009C0485"/>
    <w:rsid w:val="009C2F7E"/>
    <w:rsid w:val="009D2C73"/>
    <w:rsid w:val="009E36D9"/>
    <w:rsid w:val="009E5932"/>
    <w:rsid w:val="009F0384"/>
    <w:rsid w:val="009F163B"/>
    <w:rsid w:val="00A01330"/>
    <w:rsid w:val="00A02404"/>
    <w:rsid w:val="00A04A08"/>
    <w:rsid w:val="00A107C0"/>
    <w:rsid w:val="00A1210F"/>
    <w:rsid w:val="00A20503"/>
    <w:rsid w:val="00A335F3"/>
    <w:rsid w:val="00A543D3"/>
    <w:rsid w:val="00A54858"/>
    <w:rsid w:val="00A609B7"/>
    <w:rsid w:val="00A614BD"/>
    <w:rsid w:val="00A61BBC"/>
    <w:rsid w:val="00A63191"/>
    <w:rsid w:val="00A66EE6"/>
    <w:rsid w:val="00A80444"/>
    <w:rsid w:val="00A859E5"/>
    <w:rsid w:val="00A860DE"/>
    <w:rsid w:val="00A947DE"/>
    <w:rsid w:val="00AC24DB"/>
    <w:rsid w:val="00AC2F34"/>
    <w:rsid w:val="00AD72B5"/>
    <w:rsid w:val="00AF131A"/>
    <w:rsid w:val="00AF5522"/>
    <w:rsid w:val="00B11024"/>
    <w:rsid w:val="00B21D47"/>
    <w:rsid w:val="00B26085"/>
    <w:rsid w:val="00B32C4D"/>
    <w:rsid w:val="00B4677F"/>
    <w:rsid w:val="00B54970"/>
    <w:rsid w:val="00B64912"/>
    <w:rsid w:val="00B73315"/>
    <w:rsid w:val="00B953F1"/>
    <w:rsid w:val="00BA1C62"/>
    <w:rsid w:val="00BB2A4A"/>
    <w:rsid w:val="00BD28A0"/>
    <w:rsid w:val="00BF4165"/>
    <w:rsid w:val="00C12A31"/>
    <w:rsid w:val="00C3445D"/>
    <w:rsid w:val="00C469B6"/>
    <w:rsid w:val="00C46D59"/>
    <w:rsid w:val="00C6103B"/>
    <w:rsid w:val="00C61636"/>
    <w:rsid w:val="00C8446F"/>
    <w:rsid w:val="00C975E8"/>
    <w:rsid w:val="00CC37A4"/>
    <w:rsid w:val="00CC66D9"/>
    <w:rsid w:val="00CF0397"/>
    <w:rsid w:val="00CF7DA6"/>
    <w:rsid w:val="00D05233"/>
    <w:rsid w:val="00D202B1"/>
    <w:rsid w:val="00D4536A"/>
    <w:rsid w:val="00D565DE"/>
    <w:rsid w:val="00D6582E"/>
    <w:rsid w:val="00D719C7"/>
    <w:rsid w:val="00D71AFB"/>
    <w:rsid w:val="00D7294A"/>
    <w:rsid w:val="00D824AB"/>
    <w:rsid w:val="00D832C5"/>
    <w:rsid w:val="00D9055C"/>
    <w:rsid w:val="00D910C5"/>
    <w:rsid w:val="00D94052"/>
    <w:rsid w:val="00DA22C9"/>
    <w:rsid w:val="00DB1D92"/>
    <w:rsid w:val="00DD5AF2"/>
    <w:rsid w:val="00DD6290"/>
    <w:rsid w:val="00DF5B9C"/>
    <w:rsid w:val="00E00D36"/>
    <w:rsid w:val="00E25032"/>
    <w:rsid w:val="00E30944"/>
    <w:rsid w:val="00E517A7"/>
    <w:rsid w:val="00E6565F"/>
    <w:rsid w:val="00E65C93"/>
    <w:rsid w:val="00E6709F"/>
    <w:rsid w:val="00E84D29"/>
    <w:rsid w:val="00E91A70"/>
    <w:rsid w:val="00E955D2"/>
    <w:rsid w:val="00EB5721"/>
    <w:rsid w:val="00ED7196"/>
    <w:rsid w:val="00EE5462"/>
    <w:rsid w:val="00EE7271"/>
    <w:rsid w:val="00EF0B55"/>
    <w:rsid w:val="00F00599"/>
    <w:rsid w:val="00F00803"/>
    <w:rsid w:val="00F1364C"/>
    <w:rsid w:val="00F20906"/>
    <w:rsid w:val="00F23257"/>
    <w:rsid w:val="00F24E19"/>
    <w:rsid w:val="00F31EAD"/>
    <w:rsid w:val="00F34668"/>
    <w:rsid w:val="00F37E78"/>
    <w:rsid w:val="00F40560"/>
    <w:rsid w:val="00F46973"/>
    <w:rsid w:val="00F56AE7"/>
    <w:rsid w:val="00F5799A"/>
    <w:rsid w:val="00F637FF"/>
    <w:rsid w:val="00F6455B"/>
    <w:rsid w:val="00F7117C"/>
    <w:rsid w:val="00F72F36"/>
    <w:rsid w:val="00F7616A"/>
    <w:rsid w:val="00F76BAD"/>
    <w:rsid w:val="00F81217"/>
    <w:rsid w:val="00F8125D"/>
    <w:rsid w:val="00F85FCF"/>
    <w:rsid w:val="00F92EF6"/>
    <w:rsid w:val="00FA6CC2"/>
    <w:rsid w:val="00FB0E71"/>
    <w:rsid w:val="00FD6F71"/>
    <w:rsid w:val="00FE04D1"/>
    <w:rsid w:val="1C79D328"/>
    <w:rsid w:val="20E8CC0B"/>
    <w:rsid w:val="5FE4BAD3"/>
    <w:rsid w:val="62DA74A0"/>
    <w:rsid w:val="695A3EF2"/>
    <w:rsid w:val="7CD0C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132D0"/>
  <w15:chartTrackingRefBased/>
  <w15:docId w15:val="{A10DF29C-497D-4EA1-8CAC-B2140FD2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7A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7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AF4"/>
  </w:style>
  <w:style w:type="paragraph" w:styleId="Piedepgina">
    <w:name w:val="footer"/>
    <w:basedOn w:val="Normal"/>
    <w:link w:val="PiedepginaCar"/>
    <w:uiPriority w:val="99"/>
    <w:unhideWhenUsed/>
    <w:rsid w:val="00587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AF4"/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717E84"/>
    <w:pPr>
      <w:spacing w:after="0" w:line="240" w:lineRule="auto"/>
    </w:pPr>
  </w:style>
  <w:style w:type="table" w:styleId="Tablaconcuadrcula4-nfasis6">
    <w:name w:val="Grid Table 4 Accent 6"/>
    <w:basedOn w:val="Tablanormal"/>
    <w:uiPriority w:val="49"/>
    <w:rsid w:val="001F008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2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8</Pages>
  <Words>1547</Words>
  <Characters>8513</Characters>
  <Application>Microsoft Office Word</Application>
  <DocSecurity>0</DocSecurity>
  <Lines>70</Lines>
  <Paragraphs>20</Paragraphs>
  <ScaleCrop>false</ScaleCrop>
  <Company>Hewlett-Packard</Company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Fuquene</dc:creator>
  <cp:keywords/>
  <dc:description/>
  <cp:lastModifiedBy>Dayana Bejarano</cp:lastModifiedBy>
  <cp:revision>269</cp:revision>
  <cp:lastPrinted>2023-01-20T00:28:00Z</cp:lastPrinted>
  <dcterms:created xsi:type="dcterms:W3CDTF">2022-03-29T08:37:00Z</dcterms:created>
  <dcterms:modified xsi:type="dcterms:W3CDTF">2023-01-20T00:47:00Z</dcterms:modified>
</cp:coreProperties>
</file>